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t>Teleconference</w:t>
      </w:r>
      <w:r w:rsidR="00171D91">
        <w:t xml:space="preserve"> Only</w:t>
      </w:r>
    </w:p>
    <w:p w:rsidR="00B62597" w:rsidRPr="00B62597" w:rsidP="00755096">
      <w:pPr>
        <w:pStyle w:val="MeetingDetails"/>
      </w:pPr>
      <w:r>
        <w:t>August 17</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rsidR="004A41B9">
        <w:t>1</w:t>
      </w:r>
      <w:r>
        <w:t>2</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3B1139">
        <w:t>9</w:t>
      </w:r>
      <w:r w:rsidRPr="00527104">
        <w:t>:00</w:t>
      </w:r>
      <w:r w:rsidR="003B1139">
        <w:t xml:space="preserve"> </w:t>
      </w:r>
      <w:r w:rsidRPr="00527104">
        <w:t>-</w:t>
      </w:r>
      <w:r w:rsidR="003B1139">
        <w:t xml:space="preserve"> 9</w:t>
      </w:r>
      <w:r w:rsidRPr="00527104">
        <w:t>:</w:t>
      </w:r>
      <w:r w:rsidR="001F64B2">
        <w:t>1</w:t>
      </w:r>
      <w:r w:rsidR="00E12D39">
        <w:t>0</w:t>
      </w:r>
      <w:r w:rsidRPr="00527104">
        <w:t>)</w:t>
      </w:r>
    </w:p>
    <w:bookmarkEnd w:id="0"/>
    <w:bookmarkEnd w:id="1"/>
    <w:p w:rsidR="003532D9" w:rsidRPr="00B61E20" w:rsidP="00B61E20">
      <w:pPr>
        <w:pStyle w:val="ListSubhead1"/>
        <w:rPr>
          <w:b w:val="0"/>
        </w:rPr>
      </w:pPr>
      <w:r>
        <w:rPr>
          <w:b w:val="0"/>
        </w:rPr>
        <w:t>Jen Tribulski</w:t>
      </w:r>
      <w:r w:rsidRPr="003532D9">
        <w:rPr>
          <w:b w:val="0"/>
        </w:rPr>
        <w:t xml:space="preserve">, chair, </w:t>
      </w:r>
      <w:r w:rsidR="00B61E20">
        <w:rPr>
          <w:b w:val="0"/>
        </w:rPr>
        <w:t xml:space="preserve">and Chris Callaghan, secretary will open the meeting, </w:t>
      </w:r>
      <w:r w:rsidRPr="003532D9" w:rsidR="00B61E20">
        <w:rPr>
          <w:b w:val="0"/>
        </w:rPr>
        <w:t>review the meeting participation guidelines and minutes from the last meeting</w:t>
      </w:r>
      <w:r w:rsidR="00B61E20">
        <w:rPr>
          <w:b w:val="0"/>
        </w:rPr>
        <w:t>, and will review</w:t>
      </w:r>
      <w:r w:rsidRPr="003532D9">
        <w:rPr>
          <w:b w:val="0"/>
        </w:rPr>
        <w:t xml:space="preserve"> the agenda.</w:t>
      </w:r>
    </w:p>
    <w:p w:rsidR="00B62597" w:rsidP="00917386">
      <w:pPr>
        <w:pStyle w:val="SecondaryHeading-Numbered"/>
        <w:rPr>
          <w:b w:val="0"/>
        </w:rPr>
      </w:pPr>
      <w:r>
        <w:rPr>
          <w:b w:val="0"/>
        </w:rPr>
        <w:t>Jen Tribulski</w:t>
      </w:r>
      <w:r w:rsidR="00273624">
        <w:rPr>
          <w:b w:val="0"/>
        </w:rPr>
        <w:t xml:space="preserve"> will review </w:t>
      </w:r>
      <w:r w:rsidR="00585B83">
        <w:rPr>
          <w:b w:val="0"/>
        </w:rPr>
        <w:t>the</w:t>
      </w:r>
      <w:r w:rsidR="00273624">
        <w:rPr>
          <w:b w:val="0"/>
        </w:rPr>
        <w:t xml:space="preserve"> </w:t>
      </w:r>
      <w:r w:rsidR="001F64B2">
        <w:rPr>
          <w:b w:val="0"/>
        </w:rPr>
        <w:t>CAPSTF work plan.</w:t>
      </w:r>
    </w:p>
    <w:p w:rsidR="002502A0" w:rsidRPr="00B62597" w:rsidP="002502A0">
      <w:pPr>
        <w:pStyle w:val="PrimaryHeading"/>
        <w:rPr>
          <w:caps/>
        </w:rPr>
      </w:pPr>
      <w:r>
        <w:t xml:space="preserve">OPSI </w:t>
      </w:r>
      <w:r w:rsidR="0018000B">
        <w:t xml:space="preserve">Competitive Policy Achievement Working Group </w:t>
      </w:r>
    </w:p>
    <w:p w:rsidR="002502A0" w:rsidRPr="00585B83" w:rsidP="00585B83">
      <w:pPr>
        <w:pStyle w:val="ListSubhead1"/>
        <w:numPr>
          <w:ilvl w:val="0"/>
          <w:numId w:val="0"/>
        </w:numPr>
        <w:rPr>
          <w:b w:val="0"/>
          <w:i/>
        </w:rPr>
      </w:pPr>
      <w:r>
        <w:rPr>
          <w:b w:val="0"/>
          <w:i/>
        </w:rPr>
        <w:t>No updates</w:t>
      </w:r>
    </w:p>
    <w:p w:rsidR="001D3B68" w:rsidRPr="00DB29E9" w:rsidP="007C2954">
      <w:pPr>
        <w:pStyle w:val="PrimaryHeading"/>
      </w:pPr>
      <w:r>
        <w:t>Education</w:t>
      </w:r>
      <w:r w:rsidR="00121B5F">
        <w:t xml:space="preserve"> &amp; Fact Finding – Overview of </w:t>
      </w:r>
      <w:r w:rsidR="00F47594">
        <w:t>Procurement Models</w:t>
      </w:r>
      <w:r w:rsidR="00121B5F">
        <w:t xml:space="preserve"> </w:t>
      </w:r>
      <w:r>
        <w:t>(</w:t>
      </w:r>
      <w:r w:rsidR="005823AE">
        <w:t>9</w:t>
      </w:r>
      <w:r>
        <w:t>:</w:t>
      </w:r>
      <w:r w:rsidR="00585B83">
        <w:t>1</w:t>
      </w:r>
      <w:r w:rsidR="00984224">
        <w:t>0</w:t>
      </w:r>
      <w:r w:rsidR="005823AE">
        <w:t xml:space="preserve"> </w:t>
      </w:r>
      <w:r w:rsidR="00DC690D">
        <w:t>–</w:t>
      </w:r>
      <w:r w:rsidR="005823AE">
        <w:t xml:space="preserve"> </w:t>
      </w:r>
      <w:r w:rsidR="00E014D5">
        <w:t>10:</w:t>
      </w:r>
      <w:r w:rsidR="00585B83">
        <w:t>15</w:t>
      </w:r>
      <w:r>
        <w:t>)</w:t>
      </w:r>
    </w:p>
    <w:p w:rsidR="00121B5F" w:rsidRPr="00121B5F" w:rsidP="00367B55">
      <w:pPr>
        <w:pStyle w:val="ListSubhead1"/>
        <w:rPr>
          <w:b w:val="0"/>
        </w:rPr>
      </w:pPr>
      <w:r w:rsidRPr="004A41B9">
        <w:rPr>
          <w:b w:val="0"/>
          <w:bCs/>
        </w:rPr>
        <w:t xml:space="preserve">Chris Geissler, ISO-NE, will present on clean energy market constructs being discussed in New England and a corresponding </w:t>
      </w:r>
      <w:r w:rsidR="001F7153">
        <w:rPr>
          <w:b w:val="0"/>
          <w:bCs/>
        </w:rPr>
        <w:t xml:space="preserve">market </w:t>
      </w:r>
      <w:r w:rsidRPr="004A41B9">
        <w:rPr>
          <w:b w:val="0"/>
          <w:bCs/>
        </w:rPr>
        <w:t>analysis.</w:t>
      </w:r>
    </w:p>
    <w:p w:rsidR="001D3B68" w:rsidP="007C2954">
      <w:pPr>
        <w:pStyle w:val="PrimaryHeading"/>
      </w:pPr>
      <w:r>
        <w:t>CBIR Process</w:t>
      </w:r>
      <w:r w:rsidR="0043664D">
        <w:t xml:space="preserve"> </w:t>
      </w:r>
      <w:r>
        <w:t>(</w:t>
      </w:r>
      <w:r w:rsidR="001F64B2">
        <w:t>1</w:t>
      </w:r>
      <w:r w:rsidR="00E014D5">
        <w:t>0</w:t>
      </w:r>
      <w:r>
        <w:t>:</w:t>
      </w:r>
      <w:r w:rsidR="00585B83">
        <w:t>15</w:t>
      </w:r>
      <w:r w:rsidR="005823AE">
        <w:t xml:space="preserve"> </w:t>
      </w:r>
      <w:r>
        <w:t>-</w:t>
      </w:r>
      <w:r w:rsidR="005823AE">
        <w:t xml:space="preserve"> </w:t>
      </w:r>
      <w:r w:rsidR="00DC690D">
        <w:t>1</w:t>
      </w:r>
      <w:r w:rsidR="00E014D5">
        <w:t>1</w:t>
      </w:r>
      <w:r>
        <w:t>:</w:t>
      </w:r>
      <w:r w:rsidR="002301F8">
        <w:t>1</w:t>
      </w:r>
      <w:r w:rsidR="00E014D5">
        <w:t>5</w:t>
      </w:r>
      <w:r w:rsidRPr="00DB29E9">
        <w:t>)</w:t>
      </w:r>
    </w:p>
    <w:p w:rsidR="00121B5F" w:rsidP="00F47594">
      <w:pPr>
        <w:pStyle w:val="ListSubhead1"/>
        <w:rPr>
          <w:b w:val="0"/>
        </w:rPr>
      </w:pPr>
      <w:r>
        <w:rPr>
          <w:b w:val="0"/>
        </w:rPr>
        <w:t>PJM Staff will review draft design components in the solutions matrix.  Jen Tribulski will facilitate a discussion and solicit additional design components from stakeholders</w:t>
      </w:r>
      <w:r w:rsidRPr="0005370E" w:rsidR="00D33D6A">
        <w:rPr>
          <w:b w:val="0"/>
        </w:rPr>
        <w:t>.</w:t>
      </w:r>
    </w:p>
    <w:p w:rsidR="002301F8" w:rsidP="002301F8">
      <w:pPr>
        <w:pStyle w:val="PrimaryHeading"/>
      </w:pPr>
      <w:r>
        <w:t>KWA #6 – A</w:t>
      </w:r>
      <w:r w:rsidR="00FD5E95">
        <w:t>nalytical Approach (11:15 - 11:5</w:t>
      </w:r>
      <w:r>
        <w:t>5</w:t>
      </w:r>
      <w:r w:rsidRPr="00DB29E9">
        <w:t>)</w:t>
      </w:r>
    </w:p>
    <w:p w:rsidR="002301F8" w:rsidRPr="0005370E" w:rsidP="00F47594">
      <w:pPr>
        <w:pStyle w:val="ListSubhead1"/>
        <w:rPr>
          <w:b w:val="0"/>
        </w:rPr>
      </w:pPr>
      <w:r>
        <w:rPr>
          <w:b w:val="0"/>
        </w:rPr>
        <w:t>Em</w:t>
      </w:r>
      <w:r w:rsidR="00023E6C">
        <w:rPr>
          <w:b w:val="0"/>
        </w:rPr>
        <w:t>m</w:t>
      </w:r>
      <w:r>
        <w:rPr>
          <w:b w:val="0"/>
        </w:rPr>
        <w:t xml:space="preserve">anuele Bobbio, PJM, will </w:t>
      </w:r>
      <w:r w:rsidR="00E87F58">
        <w:rPr>
          <w:b w:val="0"/>
        </w:rPr>
        <w:t>provide a preliminary discussion on the analysis framework</w:t>
      </w:r>
      <w:bookmarkStart w:id="2" w:name="_GoBack"/>
      <w:bookmarkEnd w:id="2"/>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C690D">
            <w:pPr>
              <w:pStyle w:val="PrimaryHeading"/>
              <w:spacing w:after="0"/>
              <w:rPr>
                <w:b/>
              </w:rPr>
            </w:pPr>
            <w:r>
              <w:rPr>
                <w:b/>
              </w:rPr>
              <w:t xml:space="preserve">Wrap up – Action Items and </w:t>
            </w:r>
            <w:r w:rsidRPr="0095194C">
              <w:rPr>
                <w:b/>
              </w:rPr>
              <w:t xml:space="preserve">Future Agenda </w:t>
            </w:r>
            <w:r>
              <w:rPr>
                <w:b/>
              </w:rPr>
              <w:t>Topics</w:t>
            </w:r>
            <w:r w:rsidRPr="0095194C">
              <w:rPr>
                <w:b/>
              </w:rPr>
              <w:t xml:space="preserve"> (</w:t>
            </w:r>
            <w:r w:rsidR="00DC690D">
              <w:rPr>
                <w:b/>
              </w:rPr>
              <w:t>1</w:t>
            </w:r>
            <w:r w:rsidR="00FD5E95">
              <w:rPr>
                <w:b/>
              </w:rPr>
              <w:t>1:5</w:t>
            </w:r>
            <w:r w:rsidR="00E014D5">
              <w:rPr>
                <w:b/>
              </w:rPr>
              <w:t>5</w:t>
            </w:r>
            <w:r w:rsidR="00DC690D">
              <w:rPr>
                <w:b/>
              </w:rPr>
              <w:t xml:space="preserve"> – </w:t>
            </w:r>
            <w:r w:rsidR="00E014D5">
              <w:rPr>
                <w:b/>
              </w:rPr>
              <w:t>1</w:t>
            </w:r>
            <w:r>
              <w:rPr>
                <w:b/>
              </w:rPr>
              <w:t>2:</w:t>
            </w:r>
            <w:r w:rsidRPr="0095194C">
              <w:rPr>
                <w:b/>
              </w:rPr>
              <w:t>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1656D4" w:rsidP="003723E4">
            <w:pPr>
              <w:pStyle w:val="ListSubhead1"/>
              <w:spacing w:after="120"/>
              <w:rPr>
                <w:b/>
              </w:rPr>
            </w:pPr>
            <w:r>
              <w:t xml:space="preserve">The facilitation team will </w:t>
            </w:r>
            <w:r w:rsidRPr="0094026E">
              <w:t>review action items from the meeting and take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503B5" w:rsidRPr="00315639" w:rsidP="006503B5">
            <w:pPr>
              <w:pStyle w:val="DisclaimerHeading"/>
              <w:spacing w:before="40" w:after="40" w:line="220" w:lineRule="exact"/>
              <w:jc w:val="left"/>
              <w:rPr>
                <w:b w:val="0"/>
                <w:i w:val="0"/>
                <w:color w:val="auto"/>
                <w:sz w:val="18"/>
                <w:szCs w:val="18"/>
              </w:rPr>
            </w:pPr>
            <w:r w:rsidRPr="00315639">
              <w:rPr>
                <w:b w:val="0"/>
                <w:i w:val="0"/>
                <w:color w:val="auto"/>
                <w:sz w:val="18"/>
                <w:szCs w:val="18"/>
              </w:rPr>
              <w:t>September 13</w:t>
            </w:r>
          </w:p>
        </w:tc>
        <w:tc>
          <w:tcPr>
            <w:tcW w:w="983" w:type="dxa"/>
            <w:tcBorders>
              <w:top w:val="single" w:sz="4" w:space="0" w:color="auto"/>
              <w:left w:val="single" w:sz="4" w:space="0" w:color="auto"/>
              <w:bottom w:val="single" w:sz="4" w:space="0" w:color="auto"/>
              <w:right w:val="single" w:sz="8" w:space="0" w:color="auto"/>
            </w:tcBorders>
          </w:tcPr>
          <w:p w:rsidR="006503B5" w:rsidRPr="00315639" w:rsidP="006503B5">
            <w:pPr>
              <w:pStyle w:val="DisclaimerHeading"/>
              <w:spacing w:before="40" w:after="40" w:line="220" w:lineRule="exact"/>
              <w:rPr>
                <w:b w:val="0"/>
                <w:color w:val="auto"/>
                <w:sz w:val="18"/>
                <w:szCs w:val="18"/>
              </w:rPr>
            </w:pPr>
            <w:r>
              <w:rPr>
                <w:b w:val="0"/>
                <w:color w:val="auto"/>
                <w:sz w:val="18"/>
                <w:szCs w:val="18"/>
              </w:rPr>
              <w:t>9:00-</w:t>
            </w:r>
            <w:r w:rsidRPr="00315639">
              <w:rPr>
                <w:b w:val="0"/>
                <w:color w:val="auto"/>
                <w:sz w:val="18"/>
                <w:szCs w:val="18"/>
              </w:rPr>
              <w:t>12:00</w:t>
            </w:r>
          </w:p>
        </w:tc>
        <w:tc>
          <w:tcPr>
            <w:tcW w:w="3756" w:type="dxa"/>
            <w:tcBorders>
              <w:top w:val="single" w:sz="4" w:space="0" w:color="auto"/>
              <w:left w:val="single" w:sz="8" w:space="0" w:color="auto"/>
              <w:bottom w:val="single" w:sz="4" w:space="0" w:color="auto"/>
              <w:right w:val="single" w:sz="8" w:space="0" w:color="auto"/>
            </w:tcBorders>
          </w:tcPr>
          <w:p w:rsidR="006503B5" w:rsidRPr="002163BA" w:rsidP="006503B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Sept 2, 2022</w:t>
            </w:r>
          </w:p>
        </w:tc>
        <w:tc>
          <w:tcPr>
            <w:tcW w:w="1529"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Sept 8, 2022</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503B5" w:rsidRPr="00315639" w:rsidP="006503B5">
            <w:pPr>
              <w:pStyle w:val="DisclaimerHeading"/>
              <w:spacing w:before="40" w:after="40" w:line="220" w:lineRule="exact"/>
              <w:jc w:val="left"/>
              <w:rPr>
                <w:b w:val="0"/>
                <w:i w:val="0"/>
                <w:color w:val="auto"/>
                <w:sz w:val="18"/>
                <w:szCs w:val="18"/>
              </w:rPr>
            </w:pPr>
            <w:r w:rsidRPr="00315639">
              <w:rPr>
                <w:b w:val="0"/>
                <w:i w:val="0"/>
                <w:color w:val="auto"/>
                <w:sz w:val="18"/>
                <w:szCs w:val="18"/>
              </w:rPr>
              <w:t>October 12</w:t>
            </w:r>
          </w:p>
        </w:tc>
        <w:tc>
          <w:tcPr>
            <w:tcW w:w="983" w:type="dxa"/>
            <w:tcBorders>
              <w:top w:val="single" w:sz="4" w:space="0" w:color="auto"/>
              <w:left w:val="single" w:sz="4" w:space="0" w:color="auto"/>
              <w:bottom w:val="single" w:sz="4" w:space="0" w:color="auto"/>
              <w:right w:val="single" w:sz="8" w:space="0" w:color="auto"/>
            </w:tcBorders>
          </w:tcPr>
          <w:p w:rsidR="006503B5" w:rsidRPr="00315639" w:rsidP="006503B5">
            <w:pPr>
              <w:pStyle w:val="DisclaimerHeading"/>
              <w:spacing w:before="40" w:after="40" w:line="220" w:lineRule="exact"/>
              <w:rPr>
                <w:b w:val="0"/>
                <w:color w:val="auto"/>
                <w:sz w:val="18"/>
                <w:szCs w:val="18"/>
              </w:rPr>
            </w:pPr>
            <w:r>
              <w:rPr>
                <w:b w:val="0"/>
                <w:color w:val="auto"/>
                <w:sz w:val="18"/>
                <w:szCs w:val="18"/>
              </w:rPr>
              <w:t>1:00</w:t>
            </w:r>
            <w:r w:rsidRPr="00315639">
              <w:rPr>
                <w:b w:val="0"/>
                <w:color w:val="auto"/>
                <w:sz w:val="18"/>
                <w:szCs w:val="18"/>
              </w:rPr>
              <w:t>-4:00</w:t>
            </w:r>
          </w:p>
        </w:tc>
        <w:tc>
          <w:tcPr>
            <w:tcW w:w="3756" w:type="dxa"/>
            <w:tcBorders>
              <w:top w:val="single" w:sz="4" w:space="0" w:color="auto"/>
              <w:left w:val="single" w:sz="8" w:space="0" w:color="auto"/>
              <w:bottom w:val="single" w:sz="4" w:space="0" w:color="auto"/>
              <w:right w:val="single" w:sz="8" w:space="0" w:color="auto"/>
            </w:tcBorders>
          </w:tcPr>
          <w:p w:rsidR="006503B5" w:rsidRPr="002163BA" w:rsidP="006503B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Oct 4, 2022</w:t>
            </w:r>
          </w:p>
        </w:tc>
        <w:tc>
          <w:tcPr>
            <w:tcW w:w="1529"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Oct 7, 2022</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503B5" w:rsidRPr="00315639" w:rsidP="006503B5">
            <w:pPr>
              <w:pStyle w:val="DisclaimerHeading"/>
              <w:spacing w:before="40" w:after="40" w:line="220" w:lineRule="exact"/>
              <w:jc w:val="left"/>
              <w:rPr>
                <w:b w:val="0"/>
                <w:i w:val="0"/>
                <w:color w:val="auto"/>
                <w:sz w:val="18"/>
                <w:szCs w:val="18"/>
              </w:rPr>
            </w:pPr>
            <w:r w:rsidRPr="00315639">
              <w:rPr>
                <w:b w:val="0"/>
                <w:i w:val="0"/>
                <w:color w:val="auto"/>
                <w:sz w:val="18"/>
                <w:szCs w:val="18"/>
              </w:rPr>
              <w:t>November 4</w:t>
            </w:r>
          </w:p>
        </w:tc>
        <w:tc>
          <w:tcPr>
            <w:tcW w:w="983" w:type="dxa"/>
            <w:tcBorders>
              <w:top w:val="single" w:sz="4" w:space="0" w:color="auto"/>
              <w:left w:val="single" w:sz="4" w:space="0" w:color="auto"/>
              <w:bottom w:val="single" w:sz="4" w:space="0" w:color="auto"/>
              <w:right w:val="single" w:sz="8" w:space="0" w:color="auto"/>
            </w:tcBorders>
          </w:tcPr>
          <w:p w:rsidR="006503B5" w:rsidRPr="00315639" w:rsidP="006503B5">
            <w:pPr>
              <w:pStyle w:val="DisclaimerHeading"/>
              <w:spacing w:before="40" w:after="40" w:line="220" w:lineRule="exact"/>
              <w:rPr>
                <w:b w:val="0"/>
                <w:color w:val="auto"/>
                <w:sz w:val="18"/>
                <w:szCs w:val="18"/>
              </w:rPr>
            </w:pPr>
            <w:r w:rsidRPr="00315639">
              <w:rPr>
                <w:b w:val="0"/>
                <w:color w:val="auto"/>
                <w:sz w:val="18"/>
                <w:szCs w:val="18"/>
              </w:rPr>
              <w:t>9</w:t>
            </w:r>
            <w:r>
              <w:rPr>
                <w:b w:val="0"/>
                <w:color w:val="auto"/>
                <w:sz w:val="18"/>
                <w:szCs w:val="18"/>
              </w:rPr>
              <w:t>:00</w:t>
            </w:r>
            <w:r w:rsidRPr="00315639">
              <w:rPr>
                <w:b w:val="0"/>
                <w:color w:val="auto"/>
                <w:sz w:val="18"/>
                <w:szCs w:val="18"/>
              </w:rPr>
              <w:t>-12:00</w:t>
            </w:r>
          </w:p>
        </w:tc>
        <w:tc>
          <w:tcPr>
            <w:tcW w:w="3756" w:type="dxa"/>
            <w:tcBorders>
              <w:top w:val="single" w:sz="4" w:space="0" w:color="auto"/>
              <w:left w:val="single" w:sz="8" w:space="0" w:color="auto"/>
              <w:bottom w:val="single" w:sz="4" w:space="0" w:color="auto"/>
              <w:right w:val="single" w:sz="8" w:space="0" w:color="auto"/>
            </w:tcBorders>
          </w:tcPr>
          <w:p w:rsidR="006503B5" w:rsidRPr="002163BA" w:rsidP="006503B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Oct 27, 2022</w:t>
            </w:r>
          </w:p>
        </w:tc>
        <w:tc>
          <w:tcPr>
            <w:tcW w:w="1529"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Nov 1, 2022</w:t>
            </w:r>
          </w:p>
        </w:tc>
      </w:tr>
    </w:tbl>
    <w:p w:rsidR="00B62597" w:rsidP="00337321">
      <w:pPr>
        <w:pStyle w:val="Author"/>
      </w:pPr>
      <w:r>
        <w:t xml:space="preserve">Author: </w:t>
      </w:r>
      <w:r w:rsidR="00377BEB">
        <w:t>Chris Callaghan</w:t>
      </w:r>
    </w:p>
    <w:p w:rsidR="00A317A9" w:rsidRPr="00B62597" w:rsidP="00337321">
      <w:pPr>
        <w:pStyle w:val="Author"/>
      </w:pPr>
    </w:p>
    <w:p w:rsidR="00377BEB" w:rsidP="00DB29E9">
      <w:pPr>
        <w:pStyle w:val="DisclaimerHeading"/>
      </w:pPr>
    </w:p>
    <w:p w:rsidR="00377BEB"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7F5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A2842">
      <w:t>Aug 9</w:t>
    </w:r>
    <w:r w:rsidR="003B113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232DF"/>
    <w:rsid w:val="00023E6C"/>
    <w:rsid w:val="00027F49"/>
    <w:rsid w:val="000333FF"/>
    <w:rsid w:val="0005370E"/>
    <w:rsid w:val="0006798D"/>
    <w:rsid w:val="00092135"/>
    <w:rsid w:val="00117AF9"/>
    <w:rsid w:val="00121B5F"/>
    <w:rsid w:val="00121F58"/>
    <w:rsid w:val="001656D4"/>
    <w:rsid w:val="001678E8"/>
    <w:rsid w:val="00170E02"/>
    <w:rsid w:val="00171D91"/>
    <w:rsid w:val="0018000B"/>
    <w:rsid w:val="0019220B"/>
    <w:rsid w:val="001B2242"/>
    <w:rsid w:val="001C0CC0"/>
    <w:rsid w:val="001D3B68"/>
    <w:rsid w:val="001F64B2"/>
    <w:rsid w:val="001F7153"/>
    <w:rsid w:val="002113BD"/>
    <w:rsid w:val="002163BA"/>
    <w:rsid w:val="002301F8"/>
    <w:rsid w:val="002502A0"/>
    <w:rsid w:val="0025139E"/>
    <w:rsid w:val="00273624"/>
    <w:rsid w:val="002B2F98"/>
    <w:rsid w:val="002C6057"/>
    <w:rsid w:val="002C6A46"/>
    <w:rsid w:val="002E6CA8"/>
    <w:rsid w:val="002F5B8F"/>
    <w:rsid w:val="00305238"/>
    <w:rsid w:val="00311A1E"/>
    <w:rsid w:val="00311C21"/>
    <w:rsid w:val="00315639"/>
    <w:rsid w:val="003251CE"/>
    <w:rsid w:val="00337321"/>
    <w:rsid w:val="003532D9"/>
    <w:rsid w:val="00366753"/>
    <w:rsid w:val="00367B55"/>
    <w:rsid w:val="003723E4"/>
    <w:rsid w:val="00377BEB"/>
    <w:rsid w:val="003812C6"/>
    <w:rsid w:val="00394850"/>
    <w:rsid w:val="003B1139"/>
    <w:rsid w:val="003B55E1"/>
    <w:rsid w:val="003C17E2"/>
    <w:rsid w:val="003C3320"/>
    <w:rsid w:val="003D7E5C"/>
    <w:rsid w:val="003E7A73"/>
    <w:rsid w:val="003F03FD"/>
    <w:rsid w:val="00417486"/>
    <w:rsid w:val="0043664D"/>
    <w:rsid w:val="0046043F"/>
    <w:rsid w:val="0048126E"/>
    <w:rsid w:val="00491490"/>
    <w:rsid w:val="00494494"/>
    <w:rsid w:val="004969FA"/>
    <w:rsid w:val="004A41B9"/>
    <w:rsid w:val="004C04FC"/>
    <w:rsid w:val="00527104"/>
    <w:rsid w:val="00541E90"/>
    <w:rsid w:val="00564DEE"/>
    <w:rsid w:val="0057441E"/>
    <w:rsid w:val="005823AE"/>
    <w:rsid w:val="00585B83"/>
    <w:rsid w:val="005A5D0D"/>
    <w:rsid w:val="005D6D05"/>
    <w:rsid w:val="006024A0"/>
    <w:rsid w:val="00602967"/>
    <w:rsid w:val="00606F11"/>
    <w:rsid w:val="00616049"/>
    <w:rsid w:val="006503B5"/>
    <w:rsid w:val="006C738F"/>
    <w:rsid w:val="006F7A52"/>
    <w:rsid w:val="00711249"/>
    <w:rsid w:val="00712CAA"/>
    <w:rsid w:val="00716A8B"/>
    <w:rsid w:val="00730F76"/>
    <w:rsid w:val="00744A45"/>
    <w:rsid w:val="00752DA7"/>
    <w:rsid w:val="00754C6D"/>
    <w:rsid w:val="00755096"/>
    <w:rsid w:val="007703B4"/>
    <w:rsid w:val="007A34A3"/>
    <w:rsid w:val="007B7F07"/>
    <w:rsid w:val="007C2954"/>
    <w:rsid w:val="007D4F70"/>
    <w:rsid w:val="007E7CAB"/>
    <w:rsid w:val="007F3965"/>
    <w:rsid w:val="00802320"/>
    <w:rsid w:val="00837B12"/>
    <w:rsid w:val="00841282"/>
    <w:rsid w:val="008552A3"/>
    <w:rsid w:val="00882652"/>
    <w:rsid w:val="008A2F14"/>
    <w:rsid w:val="008C1227"/>
    <w:rsid w:val="008C5131"/>
    <w:rsid w:val="008D039B"/>
    <w:rsid w:val="008D4027"/>
    <w:rsid w:val="00917386"/>
    <w:rsid w:val="0094026E"/>
    <w:rsid w:val="0095194C"/>
    <w:rsid w:val="00984224"/>
    <w:rsid w:val="00991528"/>
    <w:rsid w:val="009A5430"/>
    <w:rsid w:val="009B6428"/>
    <w:rsid w:val="009C15C4"/>
    <w:rsid w:val="009D2A2C"/>
    <w:rsid w:val="009F53F9"/>
    <w:rsid w:val="00A05391"/>
    <w:rsid w:val="00A317A9"/>
    <w:rsid w:val="00A41149"/>
    <w:rsid w:val="00A56D57"/>
    <w:rsid w:val="00A81B06"/>
    <w:rsid w:val="00A90C60"/>
    <w:rsid w:val="00AC2247"/>
    <w:rsid w:val="00AC6E51"/>
    <w:rsid w:val="00B16D95"/>
    <w:rsid w:val="00B20316"/>
    <w:rsid w:val="00B34E3C"/>
    <w:rsid w:val="00B61E20"/>
    <w:rsid w:val="00B62597"/>
    <w:rsid w:val="00B917F6"/>
    <w:rsid w:val="00BA6146"/>
    <w:rsid w:val="00BB531B"/>
    <w:rsid w:val="00BB6921"/>
    <w:rsid w:val="00BC1EAE"/>
    <w:rsid w:val="00BC6E28"/>
    <w:rsid w:val="00BF331B"/>
    <w:rsid w:val="00C10A93"/>
    <w:rsid w:val="00C439EC"/>
    <w:rsid w:val="00C5307B"/>
    <w:rsid w:val="00C72168"/>
    <w:rsid w:val="00C757F4"/>
    <w:rsid w:val="00C75A9D"/>
    <w:rsid w:val="00CA2842"/>
    <w:rsid w:val="00CA49B9"/>
    <w:rsid w:val="00CB19DE"/>
    <w:rsid w:val="00CB475B"/>
    <w:rsid w:val="00CC1B47"/>
    <w:rsid w:val="00CD3435"/>
    <w:rsid w:val="00CF3651"/>
    <w:rsid w:val="00D060CC"/>
    <w:rsid w:val="00D06EC8"/>
    <w:rsid w:val="00D136EA"/>
    <w:rsid w:val="00D251ED"/>
    <w:rsid w:val="00D33D6A"/>
    <w:rsid w:val="00D831E4"/>
    <w:rsid w:val="00D95949"/>
    <w:rsid w:val="00DA23DE"/>
    <w:rsid w:val="00DB29E9"/>
    <w:rsid w:val="00DB31A9"/>
    <w:rsid w:val="00DB7EC5"/>
    <w:rsid w:val="00DC0FD0"/>
    <w:rsid w:val="00DC690D"/>
    <w:rsid w:val="00DE34CF"/>
    <w:rsid w:val="00DF1112"/>
    <w:rsid w:val="00E014D5"/>
    <w:rsid w:val="00E058A0"/>
    <w:rsid w:val="00E12D39"/>
    <w:rsid w:val="00E1605D"/>
    <w:rsid w:val="00E32B6B"/>
    <w:rsid w:val="00E5387A"/>
    <w:rsid w:val="00E55E84"/>
    <w:rsid w:val="00E87F58"/>
    <w:rsid w:val="00EB68B0"/>
    <w:rsid w:val="00F4190F"/>
    <w:rsid w:val="00F47594"/>
    <w:rsid w:val="00F5077C"/>
    <w:rsid w:val="00F6763F"/>
    <w:rsid w:val="00F70A55"/>
    <w:rsid w:val="00F71B1D"/>
    <w:rsid w:val="00FB1739"/>
    <w:rsid w:val="00FC2B9A"/>
    <w:rsid w:val="00FD5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B30502"/>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