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2B1E2A94">
      <w:pPr>
        <w:pStyle w:val="MeetingDetails"/>
      </w:pPr>
      <w:r>
        <w:t>June 11</w:t>
      </w:r>
      <w:r w:rsidR="00741117">
        <w:t>, 202</w:t>
      </w:r>
      <w:r w:rsidR="000C2608">
        <w:t>4</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52EEE9CE">
      <w:pPr>
        <w:pStyle w:val="SecondaryHeading-Numbered"/>
        <w:numPr>
          <w:ilvl w:val="0"/>
          <w:numId w:val="0"/>
        </w:numPr>
        <w:tabs>
          <w:tab w:val="right" w:pos="9360"/>
        </w:tabs>
        <w:ind w:left="360"/>
        <w:rPr>
          <w:b w:val="0"/>
        </w:rPr>
      </w:pPr>
      <w:r>
        <w:rPr>
          <w:b w:val="0"/>
        </w:rPr>
        <w:t>Marc Farinas</w:t>
      </w:r>
      <w:r w:rsidRPr="00F60D59">
        <w:rPr>
          <w:b w:val="0"/>
        </w:rPr>
        <w:t>,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p>
    <w:p w:rsidR="00F60D59" w:rsidP="00F60D59" w14:paraId="4F6D9E79" w14:textId="399CEBBA">
      <w:pPr>
        <w:pStyle w:val="SecondaryHeading-Numbered"/>
      </w:pPr>
      <w:r>
        <w:t xml:space="preserve">Approval of meeting minutes from </w:t>
      </w:r>
      <w:r w:rsidR="002C519F">
        <w:t>May 2024.</w:t>
      </w:r>
    </w:p>
    <w:p w:rsidR="001D3B68" w:rsidRPr="00DB29E9" w:rsidP="007C2954" w14:paraId="3F005745" w14:textId="5981EDD8">
      <w:pPr>
        <w:pStyle w:val="PrimaryHeading"/>
      </w:pPr>
      <w:r>
        <w:t>Monthly Items &amp; Training Updates</w:t>
      </w:r>
      <w:r>
        <w:t xml:space="preserve"> (</w:t>
      </w:r>
      <w:r>
        <w:t>9:05</w:t>
      </w:r>
      <w:r>
        <w:t>-</w:t>
      </w:r>
      <w:r>
        <w:t>9:</w:t>
      </w:r>
      <w:r w:rsidR="0038320E">
        <w:t>50</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54E88851">
      <w:pPr>
        <w:pStyle w:val="SecondaryHeading-Numbered"/>
      </w:pPr>
      <w:r>
        <w:t xml:space="preserve">PJM Drills </w:t>
      </w:r>
      <w:r>
        <w:rPr>
          <w:b w:val="0"/>
        </w:rPr>
        <w:t>(9:10 – 9:</w:t>
      </w:r>
      <w:r w:rsidR="00251A4B">
        <w:rPr>
          <w:b w:val="0"/>
        </w:rPr>
        <w:t>25</w:t>
      </w:r>
      <w:r>
        <w:rPr>
          <w:b w:val="0"/>
        </w:rPr>
        <w:t>)</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9A3EA2" w:rsidP="0038320E" w14:paraId="34D48769" w14:textId="55ED5908">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 Spring Restoration Drill</w:t>
      </w:r>
      <w:r w:rsidR="0038320E">
        <w:rPr>
          <w:b w:val="0"/>
        </w:rPr>
        <w:tab/>
      </w:r>
      <w:r w:rsidRPr="009A3EA2" w:rsidR="009A3EA2">
        <w:rPr>
          <w:b w:val="0"/>
        </w:rPr>
        <w:t>5/</w:t>
      </w:r>
      <w:r w:rsidR="0038320E">
        <w:rPr>
          <w:b w:val="0"/>
        </w:rPr>
        <w:t>15</w:t>
      </w:r>
      <w:r w:rsidRPr="009A3EA2" w:rsidR="009A3EA2">
        <w:rPr>
          <w:b w:val="0"/>
        </w:rPr>
        <w:t>/2</w:t>
      </w:r>
      <w:r w:rsidR="0038320E">
        <w:rPr>
          <w:b w:val="0"/>
        </w:rPr>
        <w:t>4</w:t>
      </w:r>
      <w:r w:rsidRPr="009A3EA2" w:rsidR="009A3EA2">
        <w:rPr>
          <w:b w:val="0"/>
        </w:rPr>
        <w:t>-5/</w:t>
      </w:r>
      <w:r w:rsidR="0038320E">
        <w:rPr>
          <w:b w:val="0"/>
        </w:rPr>
        <w:t>16</w:t>
      </w:r>
      <w:r w:rsidRPr="009A3EA2" w:rsidR="009A3EA2">
        <w:rPr>
          <w:b w:val="0"/>
        </w:rPr>
        <w:t>/2</w:t>
      </w:r>
      <w:r w:rsidR="0038320E">
        <w:rPr>
          <w:b w:val="0"/>
        </w:rPr>
        <w:t>4 Primary; 5/22/24-5/23/24 Back-up</w:t>
      </w:r>
      <w:r w:rsidRPr="009A3EA2" w:rsidR="009A3EA2">
        <w:rPr>
          <w:b w:val="0"/>
          <w:i/>
        </w:rPr>
        <w:t xml:space="preserve"> </w:t>
      </w:r>
    </w:p>
    <w:p w:rsidR="00F60D59" w:rsidRPr="009A3EA2" w:rsidP="0038320E" w14:paraId="4F442952" w14:textId="1FF94CDE">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t>
      </w:r>
      <w:r w:rsidR="0038320E">
        <w:rPr>
          <w:b w:val="0"/>
        </w:rPr>
        <w:t>Fall Restoration Drills</w:t>
      </w:r>
      <w:r w:rsidR="0038320E">
        <w:rPr>
          <w:b w:val="0"/>
        </w:rPr>
        <w:tab/>
        <w:t>TBD</w:t>
      </w:r>
      <w:r w:rsidRPr="009A3EA2" w:rsidR="009A3EA2">
        <w:rPr>
          <w:b w:val="0"/>
          <w:i/>
        </w:rPr>
        <w:t xml:space="preserve"> </w:t>
      </w:r>
    </w:p>
    <w:p w:rsidR="00F60D59" w:rsidRPr="005D7824" w:rsidP="0038320E" w14:paraId="04F20CAE" w14:textId="17B0F8D3">
      <w:pPr>
        <w:pStyle w:val="SecondaryHeading-Numbered"/>
        <w:numPr>
          <w:ilvl w:val="0"/>
          <w:numId w:val="0"/>
        </w:numPr>
        <w:tabs>
          <w:tab w:val="left" w:pos="4860"/>
        </w:tabs>
        <w:spacing w:after="0" w:line="276" w:lineRule="auto"/>
        <w:ind w:left="360"/>
        <w:rPr>
          <w:b w:val="0"/>
          <w:i/>
        </w:rPr>
      </w:pPr>
      <w:r w:rsidRPr="009A3EA2">
        <w:rPr>
          <w:b w:val="0"/>
        </w:rPr>
        <w:t>202</w:t>
      </w:r>
      <w:r w:rsidR="0038320E">
        <w:rPr>
          <w:b w:val="0"/>
        </w:rPr>
        <w:t>4</w:t>
      </w:r>
      <w:r w:rsidRPr="009A3EA2">
        <w:rPr>
          <w:b w:val="0"/>
        </w:rPr>
        <w:t xml:space="preserve"> Win</w:t>
      </w:r>
      <w:r w:rsidR="0038320E">
        <w:rPr>
          <w:b w:val="0"/>
        </w:rPr>
        <w:t>ter Emergency Procedures Drill</w:t>
      </w:r>
      <w:r w:rsidR="0038320E">
        <w:rPr>
          <w:b w:val="0"/>
        </w:rPr>
        <w:tab/>
        <w:t>TBD</w:t>
      </w:r>
    </w:p>
    <w:p w:rsidR="00F60D59" w:rsidRPr="00984101" w:rsidP="0038320E" w14:paraId="54DD132D" w14:textId="41E5E197">
      <w:pPr>
        <w:pStyle w:val="SecondaryHeading-Numbered"/>
        <w:numPr>
          <w:ilvl w:val="0"/>
          <w:numId w:val="0"/>
        </w:numPr>
        <w:tabs>
          <w:tab w:val="left" w:pos="4860"/>
        </w:tabs>
        <w:rPr>
          <w:i/>
        </w:rPr>
      </w:pPr>
      <w:r>
        <w:rPr>
          <w:b w:val="0"/>
        </w:rPr>
        <w:t xml:space="preserve">       </w:t>
      </w:r>
      <w:r w:rsidRPr="003E6DF4">
        <w:rPr>
          <w:b w:val="0"/>
        </w:rPr>
        <w:t>202</w:t>
      </w:r>
      <w:r w:rsidR="0038320E">
        <w:rPr>
          <w:b w:val="0"/>
        </w:rPr>
        <w:t>4</w:t>
      </w:r>
      <w:r w:rsidRPr="003E6DF4">
        <w:rPr>
          <w:b w:val="0"/>
        </w:rPr>
        <w:t xml:space="preserve"> </w:t>
      </w:r>
      <w:r w:rsidR="0038320E">
        <w:rPr>
          <w:b w:val="0"/>
        </w:rPr>
        <w:t>Grid Security Drill</w:t>
      </w:r>
      <w:r w:rsidR="0038320E">
        <w:rPr>
          <w:b w:val="0"/>
        </w:rPr>
        <w:tab/>
        <w:t>10/29/24</w:t>
      </w:r>
      <w:r w:rsidR="00984101">
        <w:rPr>
          <w:b w:val="0"/>
          <w:i/>
        </w:rPr>
        <w:t xml:space="preserve"> </w:t>
      </w:r>
    </w:p>
    <w:p w:rsidR="00F60D59" w:rsidP="00F60D59" w14:paraId="40358661" w14:textId="62AD8414">
      <w:pPr>
        <w:pStyle w:val="SecondaryHeading-Numbered"/>
      </w:pPr>
      <w:r>
        <w:t xml:space="preserve">Training Items </w:t>
      </w:r>
      <w:r>
        <w:rPr>
          <w:b w:val="0"/>
        </w:rPr>
        <w:t>(9:</w:t>
      </w:r>
      <w:r w:rsidR="00251A4B">
        <w:rPr>
          <w:b w:val="0"/>
        </w:rPr>
        <w:t>2</w:t>
      </w:r>
      <w:r w:rsidR="009A3EA2">
        <w:rPr>
          <w:b w:val="0"/>
        </w:rPr>
        <w:t>5</w:t>
      </w:r>
      <w:r>
        <w:rPr>
          <w:b w:val="0"/>
        </w:rPr>
        <w:t xml:space="preserve"> – 9:</w:t>
      </w:r>
      <w:r w:rsidR="00251A4B">
        <w:rPr>
          <w:b w:val="0"/>
        </w:rPr>
        <w:t>3</w:t>
      </w:r>
      <w:r w:rsidR="0038320E">
        <w:rPr>
          <w:b w:val="0"/>
        </w:rPr>
        <w:t>5</w:t>
      </w:r>
      <w:r>
        <w:rPr>
          <w:b w:val="0"/>
        </w:rPr>
        <w:t>)</w:t>
      </w:r>
    </w:p>
    <w:p w:rsidR="0038320E" w:rsidP="0038320E" w14:paraId="6B62F488" w14:textId="77777777">
      <w:pPr>
        <w:pStyle w:val="SecondaryHeading-Numbered"/>
        <w:numPr>
          <w:ilvl w:val="0"/>
          <w:numId w:val="13"/>
        </w:numPr>
        <w:rPr>
          <w:b w:val="0"/>
        </w:rPr>
      </w:pPr>
      <w:r>
        <w:rPr>
          <w:b w:val="0"/>
        </w:rPr>
        <w:t>Certification Program Update</w:t>
      </w:r>
    </w:p>
    <w:p w:rsidR="002F37C7" w:rsidP="002F37C7" w14:paraId="753C0915" w14:textId="490384B8">
      <w:pPr>
        <w:pStyle w:val="SecondaryHeading-Numbered"/>
        <w:numPr>
          <w:ilvl w:val="0"/>
          <w:numId w:val="13"/>
        </w:numPr>
        <w:rPr>
          <w:b w:val="0"/>
        </w:rPr>
      </w:pPr>
      <w:r>
        <w:rPr>
          <w:b w:val="0"/>
        </w:rPr>
        <w:t>Annual Training Plan</w:t>
      </w:r>
    </w:p>
    <w:p w:rsidR="002A722E" w:rsidP="00F60D59" w14:paraId="0C7E3850" w14:textId="139B3B8C">
      <w:pPr>
        <w:pStyle w:val="SecondaryHeading-Numbered"/>
        <w:numPr>
          <w:ilvl w:val="0"/>
          <w:numId w:val="13"/>
        </w:numPr>
        <w:rPr>
          <w:b w:val="0"/>
        </w:rPr>
      </w:pPr>
      <w:r>
        <w:rPr>
          <w:b w:val="0"/>
        </w:rPr>
        <w:t>Training Activity Submissions</w:t>
      </w:r>
    </w:p>
    <w:p w:rsidR="00F60D59" w:rsidP="00F60D59" w14:paraId="61430B75" w14:textId="3CCB5615">
      <w:pPr>
        <w:pStyle w:val="SecondaryHeading-Numbered"/>
      </w:pPr>
      <w:r>
        <w:t xml:space="preserve">Additional Items from the DTS </w:t>
      </w:r>
      <w:r>
        <w:rPr>
          <w:b w:val="0"/>
        </w:rPr>
        <w:t>(9:</w:t>
      </w:r>
      <w:r w:rsidR="00251A4B">
        <w:rPr>
          <w:b w:val="0"/>
        </w:rPr>
        <w:t>3</w:t>
      </w:r>
      <w:bookmarkStart w:id="2" w:name="_GoBack"/>
      <w:bookmarkEnd w:id="2"/>
      <w:r w:rsidR="0038320E">
        <w:rPr>
          <w:b w:val="0"/>
        </w:rPr>
        <w:t>5</w:t>
      </w:r>
      <w:r>
        <w:rPr>
          <w:b w:val="0"/>
        </w:rPr>
        <w:t xml:space="preserve"> – 9:</w:t>
      </w:r>
      <w:r w:rsidR="0038320E">
        <w:rPr>
          <w:b w:val="0"/>
        </w:rPr>
        <w:t>50</w:t>
      </w:r>
      <w:r>
        <w:rPr>
          <w:b w:val="0"/>
        </w:rPr>
        <w:t>)</w:t>
      </w:r>
    </w:p>
    <w:p w:rsidR="001D3B68" w:rsidP="007C2954" w14:paraId="641B82C2" w14:textId="77777777">
      <w:pPr>
        <w:pStyle w:val="PrimaryHeading"/>
      </w:pPr>
      <w:r>
        <w:t>Information Only Posting</w:t>
      </w:r>
    </w:p>
    <w:p w:rsidR="003C3320" w:rsidRPr="00CE1AE7" w:rsidP="0023434B" w14:paraId="0E7444F7" w14:textId="1F102855">
      <w:pPr>
        <w:pStyle w:val="SecondaryHeading-Numbered"/>
        <w:rPr>
          <w:rStyle w:val="Hyperlink"/>
          <w:b w:val="0"/>
          <w:color w:val="auto"/>
          <w:u w:val="none"/>
        </w:rPr>
      </w:pPr>
      <w:r w:rsidRPr="0023434B">
        <w:rPr>
          <w:b w:val="0"/>
        </w:rPr>
        <w:t xml:space="preserve">See </w:t>
      </w:r>
      <w:r w:rsidR="0038320E">
        <w:rPr>
          <w:b w:val="0"/>
        </w:rPr>
        <w:t>January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7562E8FC"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23E611F" w14:textId="3EBD9C9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16</w:t>
            </w:r>
            <w:r>
              <w:rPr>
                <w:rFonts w:ascii="Arial Narrow" w:eastAsia="Times New Roman" w:hAnsi="Arial Narrow" w:cs="Times New Roman"/>
                <w:sz w:val="18"/>
                <w:szCs w:val="18"/>
              </w:rPr>
              <w:t>,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0E20CAF1" w14:textId="2213A37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1B162983" w14:textId="1FC5FDC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3C4355A4" w14:textId="550D96C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7/8</w:t>
            </w:r>
            <w:r>
              <w:rPr>
                <w:rFonts w:ascii="Arial Narrow" w:eastAsia="Times New Roman" w:hAnsi="Arial Narrow" w:cs="Times New Roman"/>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7E394041" w14:textId="79FB8D1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w:t>
            </w:r>
            <w:r>
              <w:rPr>
                <w:rFonts w:ascii="Arial Narrow" w:eastAsia="Times New Roman" w:hAnsi="Arial Narrow" w:cs="Times New Roman"/>
                <w:sz w:val="18"/>
                <w:szCs w:val="18"/>
              </w:rPr>
              <w:t>/2024</w:t>
            </w:r>
          </w:p>
        </w:tc>
      </w:tr>
      <w:tr w14:paraId="6C484E1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2EE65F68" w14:textId="6D6401FC">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13</w:t>
            </w:r>
            <w:r>
              <w:rPr>
                <w:rFonts w:ascii="Arial Narrow" w:eastAsia="Times New Roman" w:hAnsi="Arial Narrow" w:cs="Times New Roman"/>
                <w:sz w:val="18"/>
                <w:szCs w:val="18"/>
              </w:rPr>
              <w:t>,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6E6D3E6" w14:textId="241F07F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05C0474" w14:textId="25E1904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1523D78B" w14:textId="0D696DB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8/5</w:t>
            </w:r>
            <w:r>
              <w:rPr>
                <w:rFonts w:ascii="Arial Narrow" w:eastAsia="Times New Roman" w:hAnsi="Arial Narrow" w:cs="Times New Roman"/>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B10BDA6" w14:textId="33969D7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w:t>
            </w:r>
            <w:r>
              <w:rPr>
                <w:rFonts w:ascii="Arial Narrow" w:eastAsia="Times New Roman" w:hAnsi="Arial Narrow" w:cs="Times New Roman"/>
                <w:sz w:val="18"/>
                <w:szCs w:val="18"/>
              </w:rPr>
              <w:t>/2024</w:t>
            </w:r>
          </w:p>
        </w:tc>
      </w:tr>
      <w:tr w14:paraId="69D714B0"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984101" w:rsidP="00CD69A0" w14:paraId="662CC432" w14:textId="455A190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17</w:t>
            </w:r>
            <w:r>
              <w:rPr>
                <w:rFonts w:ascii="Arial Narrow" w:eastAsia="Times New Roman" w:hAnsi="Arial Narrow" w:cs="Times New Roman"/>
                <w:sz w:val="18"/>
                <w:szCs w:val="18"/>
              </w:rPr>
              <w:t>, 2024</w:t>
            </w:r>
          </w:p>
        </w:tc>
        <w:tc>
          <w:tcPr>
            <w:tcW w:w="990" w:type="dxa"/>
            <w:tcBorders>
              <w:top w:val="single" w:sz="4" w:space="0" w:color="auto"/>
              <w:left w:val="single" w:sz="4" w:space="0" w:color="auto"/>
              <w:bottom w:val="single" w:sz="4" w:space="0" w:color="auto"/>
              <w:right w:val="single" w:sz="8" w:space="0" w:color="auto"/>
            </w:tcBorders>
          </w:tcPr>
          <w:p w:rsidR="00984101" w:rsidP="00CD69A0" w14:paraId="5E6FB0CB" w14:textId="37194EC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984101" w:rsidP="00CD69A0" w14:paraId="7DDE3488" w14:textId="4798051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984101" w:rsidP="00CD69A0" w14:paraId="50924EF9" w14:textId="2F73506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w:t>
            </w:r>
            <w:r>
              <w:rPr>
                <w:rFonts w:ascii="Arial Narrow" w:eastAsia="Times New Roman" w:hAnsi="Arial Narrow" w:cs="Times New Roman"/>
                <w:sz w:val="18"/>
                <w:szCs w:val="18"/>
              </w:rPr>
              <w:t>/9/2024</w:t>
            </w:r>
          </w:p>
        </w:tc>
        <w:tc>
          <w:tcPr>
            <w:tcW w:w="1529" w:type="dxa"/>
            <w:tcBorders>
              <w:top w:val="single" w:sz="4" w:space="0" w:color="auto"/>
              <w:left w:val="single" w:sz="4" w:space="0" w:color="auto"/>
              <w:bottom w:val="single" w:sz="4" w:space="0" w:color="auto"/>
              <w:right w:val="single" w:sz="4" w:space="0" w:color="auto"/>
            </w:tcBorders>
          </w:tcPr>
          <w:p w:rsidR="00984101" w:rsidP="00CD69A0" w14:paraId="17EC932E" w14:textId="7F1B6A20">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9/12</w:t>
            </w:r>
            <w:r>
              <w:rPr>
                <w:rFonts w:ascii="Arial Narrow" w:eastAsia="Times New Roman" w:hAnsi="Arial Narrow" w:cs="Times New Roman"/>
                <w:sz w:val="18"/>
                <w:szCs w:val="18"/>
              </w:rPr>
              <w:t>/2024</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56FF51D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1A4B">
      <w:rPr>
        <w:rStyle w:val="PageNumber"/>
        <w:noProof/>
      </w:rPr>
      <w:t>2</w:t>
    </w:r>
    <w:r>
      <w:rPr>
        <w:rStyle w:val="PageNumber"/>
      </w:rPr>
      <w:fldChar w:fldCharType="end"/>
    </w:r>
  </w:p>
  <w:bookmarkStart w:id="3" w:name="OLE_LINK1"/>
  <w:p w:rsidR="00B62597" w:rsidRPr="001678E8" w14:paraId="2F1802C2" w14:textId="2B4EADA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8320E">
      <w:rPr>
        <w:rFonts w:ascii="Arial Narrow" w:hAnsi="Arial Narrow"/>
        <w:sz w:val="20"/>
      </w:rPr>
      <w:t>4</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64656434">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C519F">
      <w:t>June 6</w:t>
    </w:r>
    <w:r w:rsidR="00A56D57">
      <w:t>, 202</w:t>
    </w:r>
    <w:r w:rsidR="000C26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2608"/>
    <w:rsid w:val="000C310F"/>
    <w:rsid w:val="00117AF9"/>
    <w:rsid w:val="00121F58"/>
    <w:rsid w:val="001678E8"/>
    <w:rsid w:val="00170E02"/>
    <w:rsid w:val="001B2242"/>
    <w:rsid w:val="001C0CC0"/>
    <w:rsid w:val="001D3B68"/>
    <w:rsid w:val="002113BD"/>
    <w:rsid w:val="0023434B"/>
    <w:rsid w:val="00245037"/>
    <w:rsid w:val="0025139E"/>
    <w:rsid w:val="00251A4B"/>
    <w:rsid w:val="002A722E"/>
    <w:rsid w:val="002B2F98"/>
    <w:rsid w:val="002C519F"/>
    <w:rsid w:val="002C5A7F"/>
    <w:rsid w:val="002C6057"/>
    <w:rsid w:val="002F37C7"/>
    <w:rsid w:val="00305238"/>
    <w:rsid w:val="003251CE"/>
    <w:rsid w:val="00337321"/>
    <w:rsid w:val="00374E22"/>
    <w:rsid w:val="0038320E"/>
    <w:rsid w:val="00394850"/>
    <w:rsid w:val="003B55E1"/>
    <w:rsid w:val="003C17E2"/>
    <w:rsid w:val="003C3320"/>
    <w:rsid w:val="003D7E5C"/>
    <w:rsid w:val="003E6DF4"/>
    <w:rsid w:val="003E7A73"/>
    <w:rsid w:val="00421A3E"/>
    <w:rsid w:val="0046043F"/>
    <w:rsid w:val="00491490"/>
    <w:rsid w:val="00494494"/>
    <w:rsid w:val="004969FA"/>
    <w:rsid w:val="00520976"/>
    <w:rsid w:val="00527104"/>
    <w:rsid w:val="00564DEE"/>
    <w:rsid w:val="0057441E"/>
    <w:rsid w:val="005824F2"/>
    <w:rsid w:val="005A5D0D"/>
    <w:rsid w:val="005D05D7"/>
    <w:rsid w:val="005D6D05"/>
    <w:rsid w:val="005D7824"/>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84101"/>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0215"/>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