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58560C2F">
      <w:pPr>
        <w:pStyle w:val="MeetingDetails"/>
      </w:pPr>
      <w:r>
        <w:t xml:space="preserve">Two Hundred </w:t>
      </w:r>
      <w:r w:rsidR="00745373">
        <w:t>Thirty-</w:t>
      </w:r>
      <w:r w:rsidR="00F57150">
        <w:t xml:space="preserve">Fourth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75DDFB03">
      <w:pPr>
        <w:pStyle w:val="MeetingDetails"/>
      </w:pPr>
      <w:r>
        <w:t>January 25, 2023</w:t>
      </w:r>
    </w:p>
    <w:p w:rsidR="00B00048" w:rsidP="00B00048" w14:paraId="18028B61" w14:textId="12B0992D">
      <w:pPr>
        <w:pStyle w:val="MeetingDetails"/>
      </w:pPr>
      <w:r w:rsidRPr="00D01FDF">
        <w:t>1</w:t>
      </w:r>
      <w:r w:rsidR="00141AE9">
        <w:t>:</w:t>
      </w:r>
      <w:r w:rsidR="00F57150">
        <w:t xml:space="preserve">15 </w:t>
      </w:r>
      <w:r w:rsidRPr="00D01FDF" w:rsidR="00745373">
        <w:t>p</w:t>
      </w:r>
      <w:r w:rsidRPr="00D01FDF" w:rsidR="00573361">
        <w:t>.m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551BD419">
      <w:pPr>
        <w:pStyle w:val="PrimaryHeading"/>
        <w:rPr>
          <w:caps/>
        </w:rPr>
      </w:pPr>
      <w:bookmarkStart w:id="0" w:name="OLE_LINK5"/>
      <w:bookmarkStart w:id="1" w:name="OLE_LINK3"/>
      <w:r>
        <w:t>Administration (</w:t>
      </w:r>
      <w:r w:rsidR="00F57150">
        <w:t>1:15-1:20</w:t>
      </w:r>
      <w:r w:rsidRPr="00080A80" w:rsidR="00573361">
        <w:t>)</w:t>
      </w:r>
    </w:p>
    <w:bookmarkEnd w:id="0"/>
    <w:bookmarkEnd w:id="1"/>
    <w:p w:rsidR="00FF2F1F" w:rsidP="00F31A81" w14:paraId="4E910396" w14:textId="77777777">
      <w:pPr>
        <w:pStyle w:val="IndTextS"/>
        <w:widowControl w:val="0"/>
        <w:numPr>
          <w:ilvl w:val="0"/>
          <w:numId w:val="3"/>
        </w:numPr>
        <w:spacing w:before="120" w:after="200"/>
        <w:ind w:left="720"/>
      </w:pPr>
      <w:r>
        <w:t>Announce sector selections of new members since the last meeting – Dave Anders</w:t>
      </w:r>
    </w:p>
    <w:p w:rsidR="00B00048" w:rsidRPr="00C94979" w:rsidP="00F31A81" w14:paraId="2C4374EC" w14:textId="7777777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99658E" w:rsidRPr="0099658E" w:rsidP="0099658E" w14:paraId="7B580ED2" w14:textId="410175FA">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bookmarkStart w:id="2" w:name="_GoBack"/>
      <w:bookmarkEnd w:id="2"/>
    </w:p>
    <w:p w:rsidR="001D3B68" w:rsidRPr="00DB29E9" w:rsidP="009F52D5" w14:paraId="3DA1859E" w14:textId="7B488687">
      <w:pPr>
        <w:pStyle w:val="PrimaryHeading"/>
      </w:pPr>
      <w:r>
        <w:t xml:space="preserve">Consent Agenda </w:t>
      </w:r>
      <w:r w:rsidR="00FF2F1F">
        <w:t>(</w:t>
      </w:r>
      <w:r w:rsidR="00D01FDF">
        <w:t>1</w:t>
      </w:r>
      <w:r w:rsidR="00F57150">
        <w:t>:20-1:25</w:t>
      </w:r>
      <w:r w:rsidR="00FF2F1F">
        <w:t>)</w:t>
      </w:r>
    </w:p>
    <w:p w:rsidR="005D76C5" w:rsidP="005C7F6D" w14:paraId="788FD636" w14:textId="376D54BE">
      <w:pPr>
        <w:pStyle w:val="IndTextS"/>
        <w:widowControl w:val="0"/>
        <w:numPr>
          <w:ilvl w:val="0"/>
          <w:numId w:val="23"/>
        </w:numPr>
        <w:spacing w:before="120" w:after="200"/>
        <w:ind w:left="720"/>
      </w:pPr>
      <w:r w:rsidRPr="00FF2F1F">
        <w:rPr>
          <w:b/>
          <w:u w:val="single"/>
        </w:rPr>
        <w:t>Approve</w:t>
      </w:r>
      <w:r>
        <w:t xml:space="preserve"> draft minutes of the </w:t>
      </w:r>
      <w:r w:rsidR="00F57150">
        <w:t>December 21</w:t>
      </w:r>
      <w:r>
        <w:t>, 2022 Members Committee meeting.</w:t>
      </w:r>
    </w:p>
    <w:p w:rsidR="00677795" w:rsidP="007841AC" w14:paraId="50B73080" w14:textId="60722A0F">
      <w:pPr>
        <w:pStyle w:val="ListSubhead1"/>
        <w:numPr>
          <w:ilvl w:val="0"/>
          <w:numId w:val="23"/>
        </w:numPr>
        <w:spacing w:before="120" w:after="0"/>
        <w:ind w:left="720"/>
        <w:rPr>
          <w:b w:val="0"/>
        </w:rPr>
      </w:pPr>
      <w:r w:rsidRPr="002A525F">
        <w:rPr>
          <w:u w:val="single"/>
        </w:rPr>
        <w:t>Approve</w:t>
      </w:r>
      <w:r>
        <w:rPr>
          <w:b w:val="0"/>
        </w:rPr>
        <w:t xml:space="preserve"> proposed Operating Agreement (OA) revisions </w:t>
      </w:r>
      <w:r>
        <w:rPr>
          <w:b w:val="0"/>
        </w:rPr>
        <w:t xml:space="preserve">addressing the treatment of market suspensions.  </w:t>
      </w:r>
    </w:p>
    <w:p w:rsidR="00677795" w:rsidP="007841AC" w14:paraId="554B7564" w14:textId="1ECC6CCD">
      <w:pPr>
        <w:pStyle w:val="IndTextS"/>
        <w:widowControl w:val="0"/>
        <w:spacing w:after="200"/>
        <w:rPr>
          <w:b/>
          <w:u w:val="single"/>
        </w:rPr>
      </w:pPr>
      <w:hyperlink r:id="rId5" w:history="1">
        <w:r>
          <w:rPr>
            <w:rStyle w:val="Hyperlink"/>
          </w:rPr>
          <w:t>Issue Tracking: Rules Related to Market Suspension</w:t>
        </w:r>
      </w:hyperlink>
    </w:p>
    <w:p w:rsidR="00677795" w:rsidP="00677795" w14:paraId="17C7ABAC" w14:textId="23DA9DC7">
      <w:pPr>
        <w:pStyle w:val="IndTextS"/>
        <w:widowControl w:val="0"/>
        <w:numPr>
          <w:ilvl w:val="0"/>
          <w:numId w:val="23"/>
        </w:numPr>
        <w:spacing w:before="120" w:after="0"/>
        <w:ind w:left="720"/>
        <w:rPr>
          <w:b/>
          <w:u w:val="single"/>
        </w:rPr>
      </w:pPr>
      <w:r w:rsidRPr="00677795">
        <w:rPr>
          <w:b/>
          <w:u w:val="single"/>
        </w:rPr>
        <w:t>E</w:t>
      </w:r>
      <w:r>
        <w:rPr>
          <w:b/>
          <w:u w:val="single"/>
        </w:rPr>
        <w:t>ndorse/Ap</w:t>
      </w:r>
      <w:r w:rsidRPr="00677795">
        <w:rPr>
          <w:b/>
          <w:u w:val="single"/>
        </w:rPr>
        <w:t>prove</w:t>
      </w:r>
      <w:r w:rsidRPr="00677795">
        <w:t xml:space="preserve"> proposed Tariff and </w:t>
      </w:r>
      <w:r w:rsidR="007841AC">
        <w:t>OA</w:t>
      </w:r>
      <w:r w:rsidRPr="00677795">
        <w:t xml:space="preserve"> revisions addressing the alignment of PJM’s authority in event of a default.</w:t>
      </w:r>
      <w:r w:rsidRPr="00677795">
        <w:rPr>
          <w:b/>
          <w:u w:val="single"/>
        </w:rPr>
        <w:t xml:space="preserve"> </w:t>
      </w:r>
    </w:p>
    <w:p w:rsidR="00677795" w:rsidP="00677795" w14:paraId="492EAD40" w14:textId="6A102F31">
      <w:pPr>
        <w:pStyle w:val="IndTextS"/>
        <w:widowControl w:val="0"/>
        <w:spacing w:after="200"/>
        <w:rPr>
          <w:rStyle w:val="Hyperlink"/>
        </w:rPr>
      </w:pPr>
      <w:hyperlink r:id="rId6" w:history="1">
        <w:r w:rsidRPr="00DA1391">
          <w:rPr>
            <w:rStyle w:val="Hyperlink"/>
          </w:rPr>
          <w:t>Issue Tracking: Market Participant Default Flexibility</w:t>
        </w:r>
      </w:hyperlink>
    </w:p>
    <w:p w:rsidR="002A525F" w:rsidRPr="002A525F" w:rsidP="002A525F" w14:paraId="09EF4B3D" w14:textId="0DC772E9">
      <w:pPr>
        <w:pStyle w:val="IndTextS"/>
        <w:widowControl w:val="0"/>
        <w:numPr>
          <w:ilvl w:val="0"/>
          <w:numId w:val="23"/>
        </w:numPr>
        <w:spacing w:before="120" w:after="200"/>
        <w:ind w:left="720"/>
        <w:rPr>
          <w:b/>
          <w:u w:val="single"/>
        </w:rPr>
      </w:pPr>
      <w:r>
        <w:rPr>
          <w:b/>
          <w:u w:val="single"/>
        </w:rPr>
        <w:t>Endorse/Approve</w:t>
      </w:r>
      <w:r w:rsidRPr="002A525F">
        <w:t xml:space="preserve"> proposed clarifying Tariff and OA revisions as endorsed by the Governing Documents Enhancements and Clarifications Subcommittee (GDECS). </w:t>
      </w:r>
      <w:r>
        <w:rPr>
          <w:b/>
          <w:u w:val="single"/>
        </w:rPr>
        <w:t xml:space="preserve"> </w:t>
      </w:r>
    </w:p>
    <w:p w:rsidR="006D6464" w:rsidRPr="006D6464" w:rsidP="006D6464" w14:paraId="50B24967" w14:textId="11A38D84">
      <w:pPr>
        <w:pStyle w:val="PrimaryHeading"/>
      </w:pPr>
      <w:r>
        <w:t>Endorsements</w:t>
      </w:r>
      <w:r w:rsidRPr="006D6464">
        <w:t xml:space="preserve"> </w:t>
      </w:r>
      <w:r w:rsidR="00803225">
        <w:t>(</w:t>
      </w:r>
      <w:r w:rsidR="00117B08">
        <w:t>1:25-2:00</w:t>
      </w:r>
      <w:r w:rsidR="005630F6">
        <w:t>)</w:t>
      </w:r>
    </w:p>
    <w:p w:rsidR="005D76C5" w:rsidP="00DA3ACE" w14:paraId="525BB5B1" w14:textId="7FED6454">
      <w:pPr>
        <w:pStyle w:val="SecondaryHeading-Numbered"/>
        <w:numPr>
          <w:ilvl w:val="0"/>
          <w:numId w:val="24"/>
        </w:numPr>
        <w:rPr>
          <w:u w:val="single"/>
        </w:rPr>
      </w:pPr>
      <w:r>
        <w:rPr>
          <w:u w:val="single"/>
        </w:rPr>
        <w:t>Manual 34 Revisions (</w:t>
      </w:r>
      <w:r w:rsidR="00F57150">
        <w:rPr>
          <w:u w:val="single"/>
        </w:rPr>
        <w:t>1:25-</w:t>
      </w:r>
      <w:r w:rsidR="00117B08">
        <w:rPr>
          <w:u w:val="single"/>
        </w:rPr>
        <w:t>1</w:t>
      </w:r>
      <w:r w:rsidR="00EC6400">
        <w:rPr>
          <w:u w:val="single"/>
        </w:rPr>
        <w:t>:40</w:t>
      </w:r>
      <w:r w:rsidR="00EE14E0">
        <w:rPr>
          <w:u w:val="single"/>
        </w:rPr>
        <w:t>)</w:t>
      </w:r>
    </w:p>
    <w:p w:rsidR="00EE14E0" w:rsidP="00EE14E0" w14:paraId="5554B0C0" w14:textId="2C876BDB">
      <w:pPr>
        <w:pStyle w:val="SecondaryHeading-Numbered"/>
        <w:numPr>
          <w:ilvl w:val="0"/>
          <w:numId w:val="0"/>
        </w:numPr>
        <w:ind w:left="360"/>
      </w:pPr>
      <w:r w:rsidRPr="005A1D21">
        <w:t xml:space="preserve">Adrien Ford, ODEC, will move and </w:t>
      </w:r>
      <w:r w:rsidR="006F0FA5">
        <w:t xml:space="preserve">Jim </w:t>
      </w:r>
      <w:r w:rsidR="006F0FA5">
        <w:t>Benchek</w:t>
      </w:r>
      <w:r w:rsidR="006F0FA5">
        <w:t xml:space="preserve">, </w:t>
      </w:r>
      <w:r w:rsidRPr="006F0FA5" w:rsidR="006F0FA5">
        <w:t>Monongahela Power Company</w:t>
      </w:r>
      <w:r w:rsidR="006F0FA5">
        <w:t xml:space="preserve">, </w:t>
      </w:r>
      <w:r w:rsidRPr="005A1D21">
        <w:t>will second a Main Motion for proposed revisions to Manual 34: PJM Stakeholder Process addressing</w:t>
      </w:r>
      <w:r w:rsidRPr="005A1D21" w:rsidR="005A1D21">
        <w:t xml:space="preserve"> </w:t>
      </w:r>
      <w:r w:rsidR="005A1D21">
        <w:t xml:space="preserve">motions for new issues at the Members Committee.  </w:t>
      </w:r>
      <w:r w:rsidRPr="002A525F" w:rsidR="005A1D21">
        <w:rPr>
          <w:b/>
        </w:rPr>
        <w:t xml:space="preserve">The committee will be asked to approve the proposed </w:t>
      </w:r>
      <w:r w:rsidR="002A525F">
        <w:rPr>
          <w:b/>
        </w:rPr>
        <w:t xml:space="preserve">Manual 34 </w:t>
      </w:r>
      <w:r w:rsidRPr="002A525F" w:rsidR="005A1D21">
        <w:rPr>
          <w:b/>
        </w:rPr>
        <w:t>revisions</w:t>
      </w:r>
      <w:r w:rsidRPr="002A525F" w:rsidR="002A525F">
        <w:rPr>
          <w:b/>
        </w:rPr>
        <w:t>.</w:t>
      </w:r>
      <w:r w:rsidR="005A1D21">
        <w:t xml:space="preserve"> </w:t>
      </w:r>
    </w:p>
    <w:p w:rsidR="00913AEF" w:rsidP="00913AEF" w14:paraId="49C3084E" w14:textId="4ADAE795">
      <w:pPr>
        <w:pStyle w:val="SecondaryHeading-Numbered"/>
        <w:numPr>
          <w:ilvl w:val="0"/>
          <w:numId w:val="24"/>
        </w:numPr>
        <w:rPr>
          <w:u w:val="single"/>
        </w:rPr>
      </w:pPr>
      <w:r>
        <w:rPr>
          <w:u w:val="single"/>
        </w:rPr>
        <w:t>Capacity Interconnection Rights for ELCC Resources (1:</w:t>
      </w:r>
      <w:r w:rsidR="00117B08">
        <w:rPr>
          <w:u w:val="single"/>
        </w:rPr>
        <w:t>40-2:00</w:t>
      </w:r>
      <w:r>
        <w:rPr>
          <w:u w:val="single"/>
        </w:rPr>
        <w:t xml:space="preserve">) </w:t>
      </w:r>
    </w:p>
    <w:p w:rsidR="00913AEF" w:rsidP="00913AEF" w14:paraId="5A227326" w14:textId="7CA42832">
      <w:pPr>
        <w:pStyle w:val="SecondaryHeading-Numbered"/>
        <w:numPr>
          <w:ilvl w:val="0"/>
          <w:numId w:val="0"/>
        </w:numPr>
        <w:spacing w:before="120" w:after="0"/>
        <w:ind w:left="360"/>
      </w:pPr>
      <w:r>
        <w:t xml:space="preserve">Brian Chmielewski will review a proposed solution addressing Capacity Interconnection Rights (CIR) for ELCC Resources. </w:t>
      </w:r>
      <w:r>
        <w:rPr>
          <w:b/>
        </w:rPr>
        <w:t>The committee will be asked to endorse corresponding Tariff and Reliability Assurance Agreement (RAA) revisions.  Same day endorsement may be sought at the Markets and Reliability Committee and Members Committee.</w:t>
      </w:r>
      <w:r>
        <w:t xml:space="preserve">  </w:t>
      </w:r>
    </w:p>
    <w:p w:rsidR="00913AEF" w:rsidP="00913AEF" w14:paraId="76A85856" w14:textId="77777777">
      <w:pPr>
        <w:pStyle w:val="SecondaryHeading-Numbered"/>
        <w:numPr>
          <w:ilvl w:val="0"/>
          <w:numId w:val="0"/>
        </w:numPr>
        <w:ind w:left="360"/>
      </w:pPr>
      <w:hyperlink r:id="rId7" w:history="1">
        <w:r>
          <w:rPr>
            <w:rStyle w:val="Hyperlink"/>
          </w:rPr>
          <w:t>Issue Tracking: Capacity Interconnection Rights (CIR) for ELCC Resources</w:t>
        </w:r>
      </w:hyperlink>
      <w:r>
        <w:t xml:space="preserve"> </w:t>
      </w:r>
    </w:p>
    <w:p w:rsidR="00FF2F1F" w:rsidRPr="00FF2F1F" w:rsidP="00FF2F1F" w14:paraId="23561B73" w14:textId="253F25A0">
      <w:pPr>
        <w:pStyle w:val="PrimaryHeading"/>
      </w:pPr>
      <w:r>
        <w:t>Reports (</w:t>
      </w:r>
      <w:r w:rsidR="00060383">
        <w:t>2:00-</w:t>
      </w:r>
      <w:r w:rsidRPr="00EC7A77" w:rsidR="00EC7A77">
        <w:rPr>
          <w:color w:val="FF0000"/>
        </w:rPr>
        <w:t>2:55</w:t>
      </w:r>
      <w:r>
        <w:t xml:space="preserve">) </w:t>
      </w:r>
    </w:p>
    <w:p w:rsidR="008D142C" w:rsidRPr="008D142C" w:rsidP="008D142C" w14:paraId="7BDFF73F" w14:textId="0538A531">
      <w:pPr>
        <w:pStyle w:val="SecondaryHeading-Numbered"/>
        <w:numPr>
          <w:ilvl w:val="0"/>
          <w:numId w:val="24"/>
        </w:numPr>
        <w:rPr>
          <w:color w:val="FF0000"/>
          <w:u w:val="single"/>
        </w:rPr>
      </w:pPr>
      <w:r w:rsidRPr="008D142C">
        <w:rPr>
          <w:color w:val="FF0000"/>
          <w:u w:val="single"/>
        </w:rPr>
        <w:t>December 23/24 PAI Event Billing Update and PJM Notice of Consultation with the Members Committee pursuant to Tariff Section 9.2(b) and Transmission Owners pursuant to CTOA Section 7.5.1(ii) (2:</w:t>
      </w:r>
      <w:r>
        <w:rPr>
          <w:color w:val="FF0000"/>
          <w:u w:val="single"/>
        </w:rPr>
        <w:t>00-2:30)</w:t>
      </w:r>
    </w:p>
    <w:p w:rsidR="008D142C" w:rsidRPr="008D142C" w:rsidP="008D142C" w14:paraId="5A1D2E30" w14:textId="77777777">
      <w:pPr>
        <w:pStyle w:val="SecondaryHeading-Numbered"/>
        <w:numPr>
          <w:ilvl w:val="0"/>
          <w:numId w:val="0"/>
        </w:numPr>
        <w:ind w:left="360"/>
        <w:rPr>
          <w:color w:val="FF0000"/>
        </w:rPr>
      </w:pPr>
      <w:r>
        <w:rPr>
          <w:color w:val="FF0000"/>
        </w:rPr>
        <w:t>PJM</w:t>
      </w:r>
      <w:r w:rsidRPr="008D142C">
        <w:rPr>
          <w:color w:val="FF0000"/>
        </w:rPr>
        <w:t xml:space="preserve"> will provide a December 23/24 PAI Event Billing Update and consultation relating to proposed changes to the Tariff to extend the PAI penalty/bonus settlement period.</w:t>
      </w:r>
    </w:p>
    <w:p w:rsidR="00FF2F1F" w:rsidRPr="005A1D21" w:rsidP="00FF2F1F" w14:paraId="3967BD94" w14:textId="0A06D364">
      <w:pPr>
        <w:pStyle w:val="SecondaryHeading-Numbered"/>
        <w:numPr>
          <w:ilvl w:val="0"/>
          <w:numId w:val="24"/>
        </w:numPr>
        <w:rPr>
          <w:u w:val="single"/>
        </w:rPr>
      </w:pPr>
      <w:r w:rsidRPr="00FF2F1F">
        <w:rPr>
          <w:u w:val="single"/>
        </w:rPr>
        <w:t xml:space="preserve">MC Vice Chair </w:t>
      </w:r>
      <w:r w:rsidRPr="005A1D21">
        <w:rPr>
          <w:u w:val="single"/>
        </w:rPr>
        <w:t>Report (</w:t>
      </w:r>
      <w:r w:rsidRPr="008D142C" w:rsidR="00117B08">
        <w:rPr>
          <w:color w:val="FF0000"/>
          <w:u w:val="single"/>
        </w:rPr>
        <w:t>2:</w:t>
      </w:r>
      <w:r w:rsidRPr="008D142C" w:rsidR="008D142C">
        <w:rPr>
          <w:color w:val="FF0000"/>
          <w:u w:val="single"/>
        </w:rPr>
        <w:t>30-2:40</w:t>
      </w:r>
      <w:r w:rsidRPr="005A1D21">
        <w:rPr>
          <w:u w:val="single"/>
        </w:rPr>
        <w:t xml:space="preserve">) </w:t>
      </w:r>
    </w:p>
    <w:p w:rsidR="00FF2F1F" w:rsidRPr="005A1D21" w:rsidP="00FF2F1F" w14:paraId="5BE0B673" w14:textId="65E2FB9C">
      <w:pPr>
        <w:pStyle w:val="SecondaryHeading-Numbered"/>
        <w:numPr>
          <w:ilvl w:val="0"/>
          <w:numId w:val="25"/>
        </w:numPr>
      </w:pPr>
      <w:r w:rsidRPr="005A1D21">
        <w:t>Provide an update on the Members Committee Annu</w:t>
      </w:r>
      <w:r w:rsidRPr="005A1D21" w:rsidR="00844F98">
        <w:t xml:space="preserve">al Plan </w:t>
      </w:r>
      <w:r w:rsidRPr="005A1D21" w:rsidR="005A1D21">
        <w:t xml:space="preserve">– </w:t>
      </w:r>
      <w:r w:rsidR="00F57150">
        <w:t>Sharon Midgley</w:t>
      </w:r>
    </w:p>
    <w:p w:rsidR="00FF2F1F" w:rsidP="00FF2F1F" w14:paraId="56C431E4" w14:textId="332B2E5A">
      <w:pPr>
        <w:pStyle w:val="SecondaryHeading-Numbered"/>
        <w:numPr>
          <w:ilvl w:val="0"/>
          <w:numId w:val="25"/>
        </w:numPr>
      </w:pPr>
      <w:r w:rsidRPr="005A1D21">
        <w:t>Provide a</w:t>
      </w:r>
      <w:r w:rsidRPr="005A1D21" w:rsidR="005630F6">
        <w:t xml:space="preserve">n update regarding the </w:t>
      </w:r>
      <w:r w:rsidR="00F57150">
        <w:t>February 13, 2023 Liaison Committee Meeting</w:t>
      </w:r>
      <w:r w:rsidRPr="005A1D21" w:rsidR="005A1D21">
        <w:t>.</w:t>
      </w:r>
      <w:r w:rsidRPr="005A1D21" w:rsidR="005630F6">
        <w:t xml:space="preserve"> </w:t>
      </w:r>
      <w:r w:rsidRPr="005A1D21" w:rsidR="005A1D21">
        <w:t xml:space="preserve">– </w:t>
      </w:r>
      <w:r w:rsidR="00F57150">
        <w:t>Sharon Midgley</w:t>
      </w:r>
    </w:p>
    <w:p w:rsidR="00060383" w:rsidRPr="00EC7A77" w:rsidP="00060383" w14:paraId="6D7E6CE0" w14:textId="2090921A">
      <w:pPr>
        <w:pStyle w:val="SecondaryHeading-Numbered"/>
        <w:numPr>
          <w:ilvl w:val="0"/>
          <w:numId w:val="24"/>
        </w:numPr>
        <w:rPr>
          <w:u w:val="single"/>
        </w:rPr>
      </w:pPr>
      <w:r>
        <w:rPr>
          <w:u w:val="single"/>
        </w:rPr>
        <w:t xml:space="preserve">Transparency Requests </w:t>
      </w:r>
      <w:r w:rsidRPr="00EC7A77">
        <w:rPr>
          <w:u w:val="single"/>
        </w:rPr>
        <w:t>(</w:t>
      </w:r>
      <w:r w:rsidRPr="00EC7A77" w:rsidR="008D142C">
        <w:rPr>
          <w:color w:val="FF0000"/>
          <w:u w:val="single"/>
        </w:rPr>
        <w:t>2:40-2:5</w:t>
      </w:r>
      <w:r w:rsidRPr="00EC7A77" w:rsidR="00EC7A77">
        <w:rPr>
          <w:color w:val="FF0000"/>
          <w:u w:val="single"/>
        </w:rPr>
        <w:t>0</w:t>
      </w:r>
      <w:r w:rsidRPr="00EC7A77">
        <w:rPr>
          <w:u w:val="single"/>
        </w:rPr>
        <w:t>)</w:t>
      </w:r>
    </w:p>
    <w:p w:rsidR="00060383" w:rsidP="00060383" w14:paraId="1A9DFDED" w14:textId="25EA4DC5">
      <w:pPr>
        <w:pStyle w:val="SecondaryHeading-Numbered"/>
        <w:numPr>
          <w:ilvl w:val="0"/>
          <w:numId w:val="0"/>
        </w:numPr>
        <w:ind w:left="720" w:hanging="360"/>
      </w:pPr>
      <w:r>
        <w:t xml:space="preserve">Dave Anders will provide an update regarding efforts to address transparency requests.  </w:t>
      </w:r>
    </w:p>
    <w:p w:rsidR="005D76C5" w:rsidRPr="005A1D21" w:rsidP="005D76C5" w14:paraId="3FBAE90C" w14:textId="494927AA">
      <w:pPr>
        <w:pStyle w:val="SecondaryHeading-Numbered"/>
        <w:numPr>
          <w:ilvl w:val="0"/>
          <w:numId w:val="24"/>
        </w:numPr>
        <w:rPr>
          <w:u w:val="single"/>
        </w:rPr>
      </w:pPr>
      <w:r w:rsidRPr="005A1D21">
        <w:rPr>
          <w:u w:val="single"/>
        </w:rPr>
        <w:t>MC Webinar Feedback (</w:t>
      </w:r>
      <w:r w:rsidRPr="00EC7A77" w:rsidR="00EC7A77">
        <w:rPr>
          <w:color w:val="FF0000"/>
          <w:u w:val="single"/>
        </w:rPr>
        <w:t>2:50-2:55</w:t>
      </w:r>
      <w:r w:rsidRPr="005A1D21">
        <w:rPr>
          <w:u w:val="single"/>
        </w:rPr>
        <w:t xml:space="preserve">) </w:t>
      </w:r>
    </w:p>
    <w:p w:rsidR="00803225" w:rsidRPr="005D76C5" w:rsidP="00803225" w14:paraId="008B3673" w14:textId="68748581">
      <w:pPr>
        <w:pStyle w:val="SecondaryHeading-Numbered"/>
        <w:numPr>
          <w:ilvl w:val="0"/>
          <w:numId w:val="0"/>
        </w:numPr>
        <w:ind w:left="360"/>
      </w:pPr>
      <w:r>
        <w:t>Stakeholders may raise any items identified for further discussion from the</w:t>
      </w:r>
      <w:r w:rsidR="00597E54">
        <w:t xml:space="preserve"> </w:t>
      </w:r>
      <w:r w:rsidR="00F57150">
        <w:t xml:space="preserve">January 23, 2023 </w:t>
      </w:r>
      <w:r>
        <w:t>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EC7A77" w14:paraId="77B47905" w14:textId="7CBE262B">
            <w:pPr>
              <w:pStyle w:val="PrimaryHeading"/>
              <w:ind w:left="-109"/>
            </w:pPr>
            <w:r>
              <w:t xml:space="preserve">Future Agenda </w:t>
            </w:r>
            <w:r w:rsidRPr="00080A80">
              <w:t>Items (</w:t>
            </w:r>
            <w:r w:rsidRPr="00EC7A77" w:rsidR="00EC7A77">
              <w:rPr>
                <w:color w:val="FF0000"/>
              </w:rPr>
              <w:t>2:55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4A1DB0AF"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66173323" w14:textId="77777777">
            <w:pPr>
              <w:pStyle w:val="DisclaimerHeading"/>
              <w:spacing w:before="40" w:after="40" w:line="220" w:lineRule="exact"/>
              <w:rPr>
                <w:bCs/>
                <w:sz w:val="18"/>
                <w:szCs w:val="18"/>
              </w:rPr>
            </w:pPr>
            <w:r w:rsidRPr="00A64108">
              <w:rPr>
                <w:bCs/>
                <w:sz w:val="18"/>
                <w:szCs w:val="18"/>
              </w:rPr>
              <w:t xml:space="preserve">February 23,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311A686" w14:textId="58A92BE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72E303A"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1FD2133"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February 13, 2023 </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6EF6C62" w14:textId="77777777">
            <w:pPr>
              <w:pStyle w:val="DisclaimerHeading"/>
              <w:spacing w:before="40" w:after="40" w:line="220" w:lineRule="exact"/>
              <w:jc w:val="center"/>
              <w:rPr>
                <w:b w:val="0"/>
                <w:color w:val="auto"/>
                <w:sz w:val="18"/>
                <w:szCs w:val="18"/>
              </w:rPr>
            </w:pPr>
            <w:r w:rsidRPr="00A64108">
              <w:rPr>
                <w:b w:val="0"/>
                <w:color w:val="auto"/>
                <w:sz w:val="18"/>
                <w:szCs w:val="18"/>
              </w:rPr>
              <w:t>February 16, 2023</w:t>
            </w:r>
          </w:p>
        </w:tc>
      </w:tr>
      <w:tr w14:paraId="0B68411D"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7010158B" w14:textId="77777777">
            <w:pPr>
              <w:pStyle w:val="DisclaimerHeading"/>
              <w:spacing w:before="40" w:after="40" w:line="220" w:lineRule="exact"/>
              <w:rPr>
                <w:bCs/>
                <w:sz w:val="18"/>
                <w:szCs w:val="18"/>
              </w:rPr>
            </w:pPr>
            <w:r w:rsidRPr="00A64108">
              <w:rPr>
                <w:bCs/>
                <w:sz w:val="18"/>
                <w:szCs w:val="18"/>
              </w:rPr>
              <w:t>March 22,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4176BE2" w14:textId="7428715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19296A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6FA9EDBD" w14:textId="77777777">
            <w:pPr>
              <w:pStyle w:val="DisclaimerHeading"/>
              <w:spacing w:before="40" w:after="40" w:line="220" w:lineRule="exact"/>
              <w:jc w:val="center"/>
              <w:rPr>
                <w:b w:val="0"/>
                <w:color w:val="auto"/>
                <w:sz w:val="18"/>
                <w:szCs w:val="18"/>
              </w:rPr>
            </w:pPr>
            <w:r w:rsidRPr="00A64108">
              <w:rPr>
                <w:b w:val="0"/>
                <w:color w:val="auto"/>
                <w:sz w:val="18"/>
                <w:szCs w:val="18"/>
              </w:rPr>
              <w:t>March 10,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65125588" w14:textId="77777777">
            <w:pPr>
              <w:pStyle w:val="DisclaimerHeading"/>
              <w:spacing w:before="40" w:after="40" w:line="220" w:lineRule="exact"/>
              <w:jc w:val="center"/>
              <w:rPr>
                <w:b w:val="0"/>
                <w:color w:val="auto"/>
                <w:sz w:val="18"/>
                <w:szCs w:val="18"/>
              </w:rPr>
            </w:pPr>
            <w:r w:rsidRPr="00A64108">
              <w:rPr>
                <w:b w:val="0"/>
                <w:color w:val="auto"/>
                <w:sz w:val="18"/>
                <w:szCs w:val="18"/>
              </w:rPr>
              <w:t>March 15, 2023</w:t>
            </w:r>
          </w:p>
        </w:tc>
      </w:tr>
      <w:tr w14:paraId="4C90264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3996AEEE" w14:textId="1DBD9674">
            <w:pPr>
              <w:pStyle w:val="DisclaimerHeading"/>
              <w:spacing w:before="40" w:after="40" w:line="220" w:lineRule="exact"/>
              <w:rPr>
                <w:bCs/>
                <w:sz w:val="18"/>
                <w:szCs w:val="18"/>
              </w:rPr>
            </w:pPr>
            <w:r>
              <w:rPr>
                <w:bCs/>
                <w:sz w:val="18"/>
                <w:szCs w:val="18"/>
              </w:rPr>
              <w:t>May 1</w:t>
            </w:r>
            <w:r w:rsidRPr="00A64108">
              <w:rPr>
                <w:bCs/>
                <w:sz w:val="18"/>
                <w:szCs w:val="18"/>
              </w:rPr>
              <w:t>,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4C1BF8B" w14:textId="7AFB4DF7">
            <w:pPr>
              <w:pStyle w:val="DisclaimerHeading"/>
              <w:spacing w:before="40" w:after="40" w:line="220" w:lineRule="exact"/>
              <w:rPr>
                <w:b w:val="0"/>
                <w:color w:val="auto"/>
                <w:sz w:val="18"/>
                <w:szCs w:val="18"/>
              </w:rPr>
            </w:pPr>
            <w:r>
              <w:rPr>
                <w:b w:val="0"/>
                <w:color w:val="auto"/>
                <w:sz w:val="18"/>
                <w:szCs w:val="18"/>
              </w:rPr>
              <w:t>1:00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7DE2497" w14:textId="24CFE4CC">
            <w:pPr>
              <w:pStyle w:val="DisclaimerHeading"/>
              <w:spacing w:before="40" w:after="40" w:line="220" w:lineRule="exact"/>
              <w:rPr>
                <w:b w:val="0"/>
                <w:color w:val="auto"/>
                <w:sz w:val="18"/>
                <w:szCs w:val="18"/>
              </w:rPr>
            </w:pPr>
            <w:r w:rsidRPr="005A1D21">
              <w:rPr>
                <w:b w:val="0"/>
                <w:color w:val="auto"/>
                <w:sz w:val="18"/>
                <w:szCs w:val="18"/>
              </w:rPr>
              <w:t>Hyatt Regency Chesapeake Bay Golf Resort, Spa and Marina in Cambridge, MD</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5A1D21" w14:paraId="202EA0AE" w14:textId="55BF035C">
            <w:pPr>
              <w:pStyle w:val="DisclaimerHeading"/>
              <w:spacing w:before="40" w:after="40" w:line="220" w:lineRule="exact"/>
              <w:jc w:val="center"/>
              <w:rPr>
                <w:b w:val="0"/>
                <w:color w:val="auto"/>
                <w:sz w:val="18"/>
                <w:szCs w:val="18"/>
              </w:rPr>
            </w:pPr>
            <w:r w:rsidRPr="00A64108">
              <w:rPr>
                <w:b w:val="0"/>
                <w:color w:val="auto"/>
                <w:sz w:val="18"/>
                <w:szCs w:val="18"/>
              </w:rPr>
              <w:t>April 1</w:t>
            </w:r>
            <w:r w:rsidR="005A1D21">
              <w:rPr>
                <w:b w:val="0"/>
                <w:color w:val="auto"/>
                <w:sz w:val="18"/>
                <w:szCs w:val="18"/>
              </w:rPr>
              <w:t>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7D6F560" w14:textId="015DA4E5">
            <w:pPr>
              <w:pStyle w:val="DisclaimerHeading"/>
              <w:spacing w:before="40" w:after="40" w:line="220" w:lineRule="exact"/>
              <w:jc w:val="center"/>
              <w:rPr>
                <w:b w:val="0"/>
                <w:color w:val="auto"/>
                <w:sz w:val="18"/>
                <w:szCs w:val="18"/>
              </w:rPr>
            </w:pPr>
            <w:r>
              <w:rPr>
                <w:b w:val="0"/>
                <w:color w:val="auto"/>
                <w:sz w:val="18"/>
                <w:szCs w:val="18"/>
              </w:rPr>
              <w:t>April 24</w:t>
            </w:r>
            <w:r w:rsidRPr="00A64108">
              <w:rPr>
                <w:b w:val="0"/>
                <w:color w:val="auto"/>
                <w:sz w:val="18"/>
                <w:szCs w:val="18"/>
              </w:rPr>
              <w:t>, 2023</w:t>
            </w:r>
          </w:p>
        </w:tc>
      </w:tr>
      <w:tr w14:paraId="3FC78E8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6F0FA5" w14:paraId="5118AFA1" w14:textId="66709972">
            <w:pPr>
              <w:pStyle w:val="DisclaimerHeading"/>
              <w:spacing w:before="40" w:after="40" w:line="220" w:lineRule="exact"/>
              <w:rPr>
                <w:bCs/>
                <w:sz w:val="18"/>
                <w:szCs w:val="18"/>
              </w:rPr>
            </w:pPr>
            <w:r w:rsidRPr="00A64108">
              <w:rPr>
                <w:bCs/>
                <w:sz w:val="18"/>
                <w:szCs w:val="18"/>
              </w:rPr>
              <w:t>M</w:t>
            </w:r>
            <w:r w:rsidR="006F0FA5">
              <w:rPr>
                <w:bCs/>
                <w:sz w:val="18"/>
                <w:szCs w:val="18"/>
              </w:rPr>
              <w:t>ay 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B16A4C8" w14:textId="6BF6CD1D">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EBC58B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AA3FF9B" w14:textId="1389CE77">
            <w:pPr>
              <w:pStyle w:val="DisclaimerHeading"/>
              <w:spacing w:before="40" w:after="40" w:line="220" w:lineRule="exact"/>
              <w:jc w:val="center"/>
              <w:rPr>
                <w:b w:val="0"/>
                <w:color w:val="auto"/>
                <w:sz w:val="18"/>
                <w:szCs w:val="18"/>
              </w:rPr>
            </w:pPr>
            <w:r>
              <w:rPr>
                <w:b w:val="0"/>
                <w:color w:val="auto"/>
                <w:sz w:val="18"/>
                <w:szCs w:val="18"/>
              </w:rPr>
              <w:t>May 19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6F0FA5" w14:paraId="1091ADDC" w14:textId="1E7BA59E">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7AD12B0E"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65B31D44" w14:textId="77777777">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376A634" w14:textId="06696EAE">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19D2CCF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70E02C9" w14:textId="77777777">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7F8DB7CD" w14:textId="77777777">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156D29C0"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56DB464" w14:textId="77777777">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1CAE475B" w14:textId="4C6CD3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4F43E8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90FC465" w14:textId="77777777">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CEE1A21" w14:textId="77777777">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77777777">
      <w:pPr>
        <w:pStyle w:val="Author"/>
      </w:pPr>
      <w:r>
        <w:t>Author</w:t>
      </w:r>
      <w:r w:rsidR="00B00048">
        <w:t>: 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 xml:space="preserve">Participant Identification in </w:t>
      </w:r>
      <w:r>
        <w:t>Webex</w:t>
      </w:r>
      <w:r>
        <w:t>:</w:t>
      </w:r>
    </w:p>
    <w:p w:rsidR="00D01FDF" w:rsidP="00D01FDF" w14:paraId="4444FF56"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D01FDF" w:rsidP="00D01FDF" w14:paraId="26046FE5"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3"/>
      <w:footerReference w:type="even" r:id="rId14"/>
      <w:footerReference w:type="default" r:id="rId15"/>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E86E4E-E262-4545-9813-E8012CDC6AC8}"/>
    <w:embedBold r:id="rId2" w:fontKey="{E3525409-9475-4080-B73D-3A67E7640CCE}"/>
    <w:embedItalic r:id="rId3" w:fontKey="{935DABBF-947D-4976-9F35-B48CFB1BF664}"/>
  </w:font>
  <w:font w:name="Arial Narrow">
    <w:panose1 w:val="020B0606020202030204"/>
    <w:charset w:val="00"/>
    <w:family w:val="swiss"/>
    <w:pitch w:val="variable"/>
    <w:sig w:usb0="00000287" w:usb1="00000800" w:usb2="00000000" w:usb3="00000000" w:csb0="0000009F" w:csb1="00000000"/>
    <w:embedRegular r:id="rId4" w:fontKey="{5C36EC41-2F7A-4AC4-AB9F-811EF2024693}"/>
    <w:embedBold r:id="rId5" w:fontKey="{A2D16FA8-EA42-414F-B707-8AD6BACAB8FC}"/>
    <w:embedItalic r:id="rId6" w:fontKey="{54639707-9662-4427-95AB-1A4FAB591922}"/>
    <w:embedBoldItalic r:id="rId7" w:fontKey="{70E244DA-AE2D-4B4E-BA54-0A75975E8BC4}"/>
  </w:font>
  <w:font w:name="Tahoma">
    <w:panose1 w:val="020B0604030504040204"/>
    <w:charset w:val="00"/>
    <w:family w:val="swiss"/>
    <w:pitch w:val="variable"/>
    <w:sig w:usb0="E1002EFF" w:usb1="C000605B" w:usb2="00000029" w:usb3="00000000" w:csb0="000101FF" w:csb1="00000000"/>
    <w:embedRegular r:id="rId8" w:fontKey="{25002CC6-156D-4EE8-B3A1-3F3099D6CE4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989AEEC7-0CFB-4D24-A66E-377C4D70C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34E94F73">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C67AE">
      <w:rPr>
        <w:rStyle w:val="PageNumber"/>
        <w:noProof/>
      </w:rPr>
      <w:t>1</w:t>
    </w:r>
    <w:r>
      <w:rPr>
        <w:rStyle w:val="PageNumber"/>
      </w:rPr>
      <w:fldChar w:fldCharType="end"/>
    </w:r>
  </w:p>
  <w:bookmarkStart w:id="3" w:name="OLE_LINK1"/>
  <w:p w:rsidR="00B62597" w:rsidRPr="00F15DE2" w14:paraId="2C8EB7F4"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14:paraId="5112B08F" w14:textId="6130E09B">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A77">
      <w:rPr>
        <w:color w:val="002060"/>
      </w:rPr>
      <w:t xml:space="preserve">January </w:t>
    </w:r>
    <w:r w:rsidR="00EC7A77">
      <w:rPr>
        <w:color w:val="FF0000"/>
      </w:rPr>
      <w:t>23</w:t>
    </w:r>
    <w:r w:rsidRPr="00791875" w:rsidR="00BC355E">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696EF7AE"/>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4"/>
  </w:num>
  <w:num w:numId="5">
    <w:abstractNumId w:val="11"/>
  </w:num>
  <w:num w:numId="6">
    <w:abstractNumId w:val="18"/>
  </w:num>
  <w:num w:numId="7">
    <w:abstractNumId w:val="17"/>
  </w:num>
  <w:num w:numId="8">
    <w:abstractNumId w:val="7"/>
  </w:num>
  <w:num w:numId="9">
    <w:abstractNumId w:val="7"/>
  </w:num>
  <w:num w:numId="10">
    <w:abstractNumId w:val="7"/>
  </w:num>
  <w:num w:numId="11">
    <w:abstractNumId w:val="1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9"/>
  </w:num>
  <w:num w:numId="20">
    <w:abstractNumId w:val="7"/>
  </w:num>
  <w:num w:numId="21">
    <w:abstractNumId w:val="7"/>
  </w:num>
  <w:num w:numId="22">
    <w:abstractNumId w:val="7"/>
  </w:num>
  <w:num w:numId="23">
    <w:abstractNumId w:val="9"/>
  </w:num>
  <w:num w:numId="24">
    <w:abstractNumId w:val="16"/>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3"/>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6446C"/>
    <w:rsid w:val="0017102F"/>
    <w:rsid w:val="00174DE9"/>
    <w:rsid w:val="00186FD4"/>
    <w:rsid w:val="001A0A8E"/>
    <w:rsid w:val="001A0DED"/>
    <w:rsid w:val="001A6C8B"/>
    <w:rsid w:val="001B2242"/>
    <w:rsid w:val="001B29F0"/>
    <w:rsid w:val="001C6209"/>
    <w:rsid w:val="001D3B68"/>
    <w:rsid w:val="001E474A"/>
    <w:rsid w:val="001F7D91"/>
    <w:rsid w:val="00207229"/>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5CFC"/>
    <w:rsid w:val="00587898"/>
    <w:rsid w:val="00597E54"/>
    <w:rsid w:val="005A1D21"/>
    <w:rsid w:val="005A462F"/>
    <w:rsid w:val="005A49AC"/>
    <w:rsid w:val="005A4F88"/>
    <w:rsid w:val="005B2173"/>
    <w:rsid w:val="005C0C12"/>
    <w:rsid w:val="005C7F6D"/>
    <w:rsid w:val="005D35C5"/>
    <w:rsid w:val="005D6D05"/>
    <w:rsid w:val="005D76C5"/>
    <w:rsid w:val="005E7334"/>
    <w:rsid w:val="005F49DD"/>
    <w:rsid w:val="005F4E2D"/>
    <w:rsid w:val="005F5AEA"/>
    <w:rsid w:val="0060169C"/>
    <w:rsid w:val="00602967"/>
    <w:rsid w:val="00606C3C"/>
    <w:rsid w:val="00617659"/>
    <w:rsid w:val="00622A9A"/>
    <w:rsid w:val="00632525"/>
    <w:rsid w:val="006450B8"/>
    <w:rsid w:val="006463C0"/>
    <w:rsid w:val="00656ED8"/>
    <w:rsid w:val="0066195D"/>
    <w:rsid w:val="006757F4"/>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5127"/>
    <w:rsid w:val="007F3FC5"/>
    <w:rsid w:val="007F6BD7"/>
    <w:rsid w:val="00803225"/>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52E1"/>
    <w:rsid w:val="008E5B75"/>
    <w:rsid w:val="008E78C7"/>
    <w:rsid w:val="008F2454"/>
    <w:rsid w:val="009012E0"/>
    <w:rsid w:val="0090336C"/>
    <w:rsid w:val="00913AEF"/>
    <w:rsid w:val="00917386"/>
    <w:rsid w:val="00924F66"/>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81225"/>
    <w:rsid w:val="00A85B18"/>
    <w:rsid w:val="00A93B09"/>
    <w:rsid w:val="00A95D9F"/>
    <w:rsid w:val="00AA0835"/>
    <w:rsid w:val="00AA6CFA"/>
    <w:rsid w:val="00AB10AC"/>
    <w:rsid w:val="00AE0A38"/>
    <w:rsid w:val="00AE2848"/>
    <w:rsid w:val="00AF3320"/>
    <w:rsid w:val="00B00048"/>
    <w:rsid w:val="00B16D95"/>
    <w:rsid w:val="00B20316"/>
    <w:rsid w:val="00B32109"/>
    <w:rsid w:val="00B33F34"/>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EAC"/>
    <w:rsid w:val="00CB3708"/>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1391"/>
    <w:rsid w:val="00DA23DE"/>
    <w:rsid w:val="00DA3ACE"/>
    <w:rsid w:val="00DA6B72"/>
    <w:rsid w:val="00DA7F47"/>
    <w:rsid w:val="00DB29E9"/>
    <w:rsid w:val="00DC3CF4"/>
    <w:rsid w:val="00DC5D5E"/>
    <w:rsid w:val="00DC7777"/>
    <w:rsid w:val="00DD2BF7"/>
    <w:rsid w:val="00DD6C65"/>
    <w:rsid w:val="00DE34CF"/>
    <w:rsid w:val="00DE452B"/>
    <w:rsid w:val="00DE4857"/>
    <w:rsid w:val="00DF571B"/>
    <w:rsid w:val="00E00CA5"/>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6774"/>
    <w:rsid w:val="00FD492B"/>
    <w:rsid w:val="00FF0040"/>
    <w:rsid w:val="00FF2F1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yperlink" Target="https://www.pjm.com/committees-and-groups/committees/form-facilitator-feedback.aspx" TargetMode="External" /><Relationship Id="rId12" Type="http://schemas.openxmlformats.org/officeDocument/2006/relationships/hyperlink" Target="https://learn.pjm.com/" TargetMode="External"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214df9c5-db87-4a02-84be-b917c118d6ed" TargetMode="External" /><Relationship Id="rId6" Type="http://schemas.openxmlformats.org/officeDocument/2006/relationships/hyperlink" Target="https://www.pjm.com/committees-and-groups/issue-tracking/issue-tracking-details.aspx?Issue=bd8348bc-f0e2-4c19-8db9-0156f62c6846" TargetMode="External" /><Relationship Id="rId7" Type="http://schemas.openxmlformats.org/officeDocument/2006/relationships/hyperlink" Target="https://www.pjm.com/committees-and-groups/issue-tracking/issue-tracking-details.aspx?Issue=83aadda8-b6c1-4630-9483-025b6b93fc28" TargetMode="External" /><Relationship Id="rId8" Type="http://schemas.openxmlformats.org/officeDocument/2006/relationships/image" Target="media/image1.emf"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DB7CC-C54D-48DD-9C61-D936E060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